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AB5" w:rsidRDefault="00202ABF" w:rsidP="00A47FE6">
      <w:pPr>
        <w:spacing w:after="0" w:line="240" w:lineRule="auto"/>
        <w:jc w:val="both"/>
        <w:rPr>
          <w:rFonts w:ascii="Arial" w:eastAsia="Times New Roman" w:hAnsi="Arial" w:cs="Arial"/>
          <w:b/>
          <w:color w:val="000000"/>
          <w:sz w:val="24"/>
          <w:szCs w:val="24"/>
          <w:lang w:eastAsia="es-AR"/>
        </w:rPr>
      </w:pPr>
      <w:bookmarkStart w:id="0" w:name="_GoBack"/>
      <w:bookmarkEnd w:id="0"/>
      <w:r>
        <w:rPr>
          <w:rFonts w:ascii="Arial" w:eastAsia="Times New Roman" w:hAnsi="Arial" w:cs="Arial"/>
          <w:b/>
          <w:noProof/>
          <w:color w:val="000000"/>
          <w:sz w:val="24"/>
          <w:szCs w:val="24"/>
        </w:rPr>
        <mc:AlternateContent>
          <mc:Choice Requires="wps">
            <w:drawing>
              <wp:anchor distT="0" distB="0" distL="114300" distR="114300" simplePos="0" relativeHeight="251658240" behindDoc="0" locked="0" layoutInCell="1" allowOverlap="1">
                <wp:simplePos x="0" y="0"/>
                <wp:positionH relativeFrom="column">
                  <wp:posOffset>2622550</wp:posOffset>
                </wp:positionH>
                <wp:positionV relativeFrom="paragraph">
                  <wp:posOffset>262255</wp:posOffset>
                </wp:positionV>
                <wp:extent cx="3911600" cy="1036955"/>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1600" cy="10369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Coordinación General</w:t>
                            </w:r>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 xml:space="preserve">Asociación </w:t>
                            </w:r>
                            <w:r w:rsidRPr="00631130">
                              <w:rPr>
                                <w:rFonts w:ascii="Tahoma" w:hAnsi="Tahoma"/>
                                <w:b/>
                                <w:color w:val="333399"/>
                                <w:sz w:val="20"/>
                                <w:szCs w:val="20"/>
                                <w:lang w:val="es-ES_tradnl"/>
                              </w:rPr>
                              <w:t>Latinoamericana</w:t>
                            </w:r>
                            <w:r w:rsidRPr="00631130">
                              <w:rPr>
                                <w:rFonts w:ascii="Tahoma" w:hAnsi="Tahoma"/>
                                <w:b/>
                                <w:color w:val="000080"/>
                                <w:sz w:val="20"/>
                                <w:szCs w:val="20"/>
                                <w:lang w:val="es-ES_tradnl"/>
                              </w:rPr>
                              <w:t xml:space="preserve"> de Medicina Social (ALAMES)</w:t>
                            </w:r>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 xml:space="preserve">Nila Heredia:  </w:t>
                            </w:r>
                            <w:hyperlink r:id="rId7" w:history="1">
                              <w:r w:rsidRPr="00631130">
                                <w:rPr>
                                  <w:rFonts w:ascii="Tahoma" w:hAnsi="Tahoma"/>
                                  <w:b/>
                                  <w:color w:val="000080"/>
                                  <w:sz w:val="20"/>
                                  <w:szCs w:val="20"/>
                                  <w:lang w:val="es-ES_tradnl"/>
                                </w:rPr>
                                <w:t>nherediam@gmail.com</w:t>
                              </w:r>
                            </w:hyperlink>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Mario Rovere: mrovere@fibertel.com.ar</w:t>
                            </w:r>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Secretaria Ejecutiva: analucha2@yahoo.es</w:t>
                            </w:r>
                            <w:r w:rsidRPr="00631130">
                              <w:rPr>
                                <w:rFonts w:ascii="Tahoma" w:hAnsi="Tahoma"/>
                                <w:b/>
                                <w:color w:val="000080"/>
                                <w:sz w:val="20"/>
                                <w:szCs w:val="20"/>
                                <w:lang w:val="es-ES_tradnl"/>
                              </w:rPr>
                              <w:tab/>
                            </w:r>
                          </w:p>
                          <w:p w:rsidR="00D66AB5" w:rsidRDefault="00D66AB5" w:rsidP="00D66AB5">
                            <w:pPr>
                              <w:spacing w:after="0"/>
                              <w:rPr>
                                <w:rFonts w:ascii="Tahoma" w:hAnsi="Tahoma"/>
                                <w:b/>
                                <w:color w:val="000080"/>
                                <w:sz w:val="18"/>
                                <w:szCs w:val="18"/>
                                <w:lang w:val="es-ES_tradnl"/>
                              </w:rPr>
                            </w:pPr>
                          </w:p>
                          <w:p w:rsidR="00D66AB5" w:rsidRPr="007D5918" w:rsidRDefault="00D66AB5" w:rsidP="00D66A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06.5pt;margin-top:20.65pt;width:308pt;height:8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" stroked="f">
                <v:textbox>
                  <w:txbxContent>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Coordinación General</w:t>
                      </w:r>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 xml:space="preserve">Asociación </w:t>
                      </w:r>
                      <w:r w:rsidRPr="00631130">
                        <w:rPr>
                          <w:rFonts w:ascii="Tahoma" w:hAnsi="Tahoma"/>
                          <w:b/>
                          <w:color w:val="333399"/>
                          <w:sz w:val="20"/>
                          <w:szCs w:val="20"/>
                          <w:lang w:val="es-ES_tradnl"/>
                        </w:rPr>
                        <w:t>Latinoamericana</w:t>
                      </w:r>
                      <w:r w:rsidRPr="00631130">
                        <w:rPr>
                          <w:rFonts w:ascii="Tahoma" w:hAnsi="Tahoma"/>
                          <w:b/>
                          <w:color w:val="000080"/>
                          <w:sz w:val="20"/>
                          <w:szCs w:val="20"/>
                          <w:lang w:val="es-ES_tradnl"/>
                        </w:rPr>
                        <w:t xml:space="preserve"> de Medicina Social (ALAMES)</w:t>
                      </w:r>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 xml:space="preserve">Nila Heredia:  </w:t>
                      </w:r>
                      <w:hyperlink r:id="rId8" w:history="1">
                        <w:r w:rsidRPr="00631130">
                          <w:rPr>
                            <w:rFonts w:ascii="Tahoma" w:hAnsi="Tahoma"/>
                            <w:b/>
                            <w:color w:val="000080"/>
                            <w:sz w:val="20"/>
                            <w:szCs w:val="20"/>
                            <w:lang w:val="es-ES_tradnl"/>
                          </w:rPr>
                          <w:t>nherediam@gmail.com</w:t>
                        </w:r>
                      </w:hyperlink>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Mario Rovere: mrovere@fibertel.com.ar</w:t>
                      </w:r>
                    </w:p>
                    <w:p w:rsidR="00D66AB5" w:rsidRPr="00631130" w:rsidRDefault="00D66AB5" w:rsidP="00D66AB5">
                      <w:pPr>
                        <w:spacing w:after="0"/>
                        <w:rPr>
                          <w:rFonts w:ascii="Tahoma" w:hAnsi="Tahoma"/>
                          <w:b/>
                          <w:color w:val="000080"/>
                          <w:sz w:val="20"/>
                          <w:szCs w:val="20"/>
                          <w:lang w:val="es-ES_tradnl"/>
                        </w:rPr>
                      </w:pPr>
                      <w:r w:rsidRPr="00631130">
                        <w:rPr>
                          <w:rFonts w:ascii="Tahoma" w:hAnsi="Tahoma"/>
                          <w:b/>
                          <w:color w:val="000080"/>
                          <w:sz w:val="20"/>
                          <w:szCs w:val="20"/>
                          <w:lang w:val="es-ES_tradnl"/>
                        </w:rPr>
                        <w:t>Secretaria Ejecutiva: analucha2@yahoo.es</w:t>
                      </w:r>
                      <w:r w:rsidRPr="00631130">
                        <w:rPr>
                          <w:rFonts w:ascii="Tahoma" w:hAnsi="Tahoma"/>
                          <w:b/>
                          <w:color w:val="000080"/>
                          <w:sz w:val="20"/>
                          <w:szCs w:val="20"/>
                          <w:lang w:val="es-ES_tradnl"/>
                        </w:rPr>
                        <w:tab/>
                      </w:r>
                    </w:p>
                    <w:p w:rsidR="00D66AB5" w:rsidRDefault="00D66AB5" w:rsidP="00D66AB5">
                      <w:pPr>
                        <w:spacing w:after="0"/>
                        <w:rPr>
                          <w:rFonts w:ascii="Tahoma" w:hAnsi="Tahoma"/>
                          <w:b/>
                          <w:color w:val="000080"/>
                          <w:sz w:val="18"/>
                          <w:szCs w:val="18"/>
                          <w:lang w:val="es-ES_tradnl"/>
                        </w:rPr>
                      </w:pPr>
                    </w:p>
                    <w:p w:rsidR="00D66AB5" w:rsidRPr="007D5918" w:rsidRDefault="00D66AB5" w:rsidP="00D66AB5"/>
                  </w:txbxContent>
                </v:textbox>
              </v:shape>
            </w:pict>
          </mc:Fallback>
        </mc:AlternateContent>
      </w:r>
    </w:p>
    <w:p w:rsidR="00D66AB5" w:rsidRDefault="00D66AB5" w:rsidP="00A47FE6">
      <w:pPr>
        <w:spacing w:after="0" w:line="240" w:lineRule="auto"/>
        <w:jc w:val="both"/>
        <w:rPr>
          <w:rFonts w:ascii="Arial" w:eastAsia="Times New Roman" w:hAnsi="Arial" w:cs="Arial"/>
          <w:b/>
          <w:color w:val="000000"/>
          <w:sz w:val="24"/>
          <w:szCs w:val="24"/>
          <w:lang w:eastAsia="es-AR"/>
        </w:rPr>
      </w:pPr>
    </w:p>
    <w:p w:rsidR="00D66AB5" w:rsidRDefault="00D66AB5" w:rsidP="00A47FE6">
      <w:pPr>
        <w:spacing w:after="0" w:line="240" w:lineRule="auto"/>
        <w:jc w:val="both"/>
        <w:rPr>
          <w:rFonts w:ascii="Arial" w:eastAsia="Times New Roman" w:hAnsi="Arial" w:cs="Arial"/>
          <w:b/>
          <w:color w:val="000000"/>
          <w:sz w:val="24"/>
          <w:szCs w:val="24"/>
          <w:lang w:eastAsia="es-AR"/>
        </w:rPr>
      </w:pPr>
      <w:r w:rsidRPr="00D66AB5">
        <w:rPr>
          <w:rFonts w:ascii="Arial" w:eastAsia="Times New Roman" w:hAnsi="Arial" w:cs="Arial"/>
          <w:b/>
          <w:noProof/>
          <w:color w:val="000000"/>
          <w:sz w:val="24"/>
          <w:szCs w:val="24"/>
        </w:rPr>
        <w:drawing>
          <wp:inline distT="0" distB="0" distL="0" distR="0">
            <wp:extent cx="682066" cy="685800"/>
            <wp:effectExtent l="19050" t="0" r="3734"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076" cy="690838"/>
                    </a:xfrm>
                    <a:prstGeom prst="rect">
                      <a:avLst/>
                    </a:prstGeom>
                    <a:noFill/>
                  </pic:spPr>
                </pic:pic>
              </a:graphicData>
            </a:graphic>
          </wp:inline>
        </w:drawing>
      </w:r>
    </w:p>
    <w:p w:rsidR="00D66AB5" w:rsidRDefault="00D66AB5" w:rsidP="00A47FE6">
      <w:pPr>
        <w:spacing w:after="0" w:line="240" w:lineRule="auto"/>
        <w:jc w:val="both"/>
        <w:rPr>
          <w:rFonts w:ascii="Arial" w:eastAsia="Times New Roman" w:hAnsi="Arial" w:cs="Arial"/>
          <w:b/>
          <w:color w:val="000000"/>
          <w:sz w:val="24"/>
          <w:szCs w:val="24"/>
          <w:lang w:eastAsia="es-AR"/>
        </w:rPr>
      </w:pPr>
    </w:p>
    <w:p w:rsidR="00D66AB5" w:rsidRDefault="00D66AB5" w:rsidP="00A47FE6">
      <w:pPr>
        <w:spacing w:after="0" w:line="240" w:lineRule="auto"/>
        <w:jc w:val="both"/>
        <w:rPr>
          <w:rFonts w:ascii="Arial" w:eastAsia="Times New Roman" w:hAnsi="Arial" w:cs="Arial"/>
          <w:b/>
          <w:color w:val="000000"/>
          <w:sz w:val="24"/>
          <w:szCs w:val="24"/>
          <w:lang w:eastAsia="es-AR"/>
        </w:rPr>
      </w:pPr>
    </w:p>
    <w:p w:rsidR="00D66AB5" w:rsidRDefault="00D66AB5" w:rsidP="00A47FE6">
      <w:pPr>
        <w:spacing w:after="0" w:line="240" w:lineRule="auto"/>
        <w:jc w:val="both"/>
        <w:rPr>
          <w:rFonts w:ascii="Arial" w:eastAsia="Times New Roman" w:hAnsi="Arial" w:cs="Arial"/>
          <w:b/>
          <w:color w:val="000000"/>
          <w:sz w:val="24"/>
          <w:szCs w:val="24"/>
          <w:lang w:eastAsia="es-AR"/>
        </w:rPr>
      </w:pPr>
    </w:p>
    <w:p w:rsidR="00222461" w:rsidRPr="00CD7603" w:rsidRDefault="00222461" w:rsidP="00A47FE6">
      <w:pPr>
        <w:spacing w:after="0" w:line="240" w:lineRule="auto"/>
        <w:jc w:val="center"/>
        <w:rPr>
          <w:rFonts w:ascii="Arial" w:eastAsia="Times New Roman" w:hAnsi="Arial" w:cs="Arial"/>
          <w:b/>
          <w:color w:val="000000"/>
          <w:sz w:val="24"/>
          <w:szCs w:val="24"/>
          <w:lang w:eastAsia="es-AR"/>
        </w:rPr>
      </w:pPr>
      <w:r w:rsidRPr="00CD7603">
        <w:rPr>
          <w:rFonts w:ascii="Arial" w:eastAsia="Times New Roman" w:hAnsi="Arial" w:cs="Arial"/>
          <w:b/>
          <w:color w:val="000000"/>
          <w:sz w:val="24"/>
          <w:szCs w:val="24"/>
          <w:lang w:eastAsia="es-AR"/>
        </w:rPr>
        <w:t>Nueva generación de Golpes de Estado</w:t>
      </w:r>
    </w:p>
    <w:p w:rsidR="00222461" w:rsidRPr="00CD7603" w:rsidRDefault="00222461" w:rsidP="00A47FE6">
      <w:pPr>
        <w:spacing w:after="0" w:line="240" w:lineRule="auto"/>
        <w:jc w:val="both"/>
        <w:rPr>
          <w:rFonts w:ascii="Arial" w:eastAsia="Times New Roman" w:hAnsi="Arial" w:cs="Arial"/>
          <w:color w:val="000000"/>
          <w:lang w:eastAsia="es-AR"/>
        </w:rPr>
      </w:pPr>
    </w:p>
    <w:p w:rsidR="004A6763" w:rsidRDefault="004A6763" w:rsidP="00A47FE6">
      <w:pPr>
        <w:spacing w:after="0" w:line="240" w:lineRule="auto"/>
        <w:jc w:val="both"/>
        <w:rPr>
          <w:rFonts w:ascii="Arial" w:hAnsi="Arial" w:cs="Arial"/>
        </w:rPr>
      </w:pPr>
      <w:r>
        <w:rPr>
          <w:rFonts w:ascii="Arial" w:hAnsi="Arial" w:cs="Arial"/>
        </w:rPr>
        <w:t>La Asociación Latinoamérica de Medicina Social, ALAMES, es una agrupación de luchadores sanitaristas, académicos y militantes sociales convencidos que los derechos de las personas, es producto de las luchas sociales y que estas solo pueden ser dadas en un contexto donde prime la democracia y le respeto a la dignidad de las personas y de los pueblos.</w:t>
      </w:r>
    </w:p>
    <w:p w:rsidR="004A6763" w:rsidRPr="00B602AA" w:rsidRDefault="004A6763" w:rsidP="00A47FE6">
      <w:pPr>
        <w:spacing w:after="0" w:line="240" w:lineRule="auto"/>
        <w:jc w:val="both"/>
        <w:rPr>
          <w:rFonts w:ascii="Arial" w:eastAsia="Times New Roman" w:hAnsi="Arial" w:cs="Arial"/>
          <w:color w:val="000000"/>
          <w:lang w:eastAsia="es-AR"/>
        </w:rPr>
      </w:pPr>
    </w:p>
    <w:p w:rsidR="00222461" w:rsidRPr="00CD7603" w:rsidRDefault="009F2668" w:rsidP="00A47FE6">
      <w:pPr>
        <w:spacing w:after="0" w:line="240" w:lineRule="auto"/>
        <w:jc w:val="both"/>
        <w:rPr>
          <w:rFonts w:ascii="Arial" w:eastAsia="Times New Roman" w:hAnsi="Arial" w:cs="Arial"/>
          <w:color w:val="000000"/>
          <w:lang w:eastAsia="es-AR"/>
        </w:rPr>
      </w:pPr>
      <w:r w:rsidRPr="00CD7603">
        <w:rPr>
          <w:rFonts w:ascii="Arial" w:eastAsia="Times New Roman" w:hAnsi="Arial" w:cs="Arial"/>
          <w:color w:val="000000"/>
          <w:lang w:eastAsia="es-AR"/>
        </w:rPr>
        <w:t>Frente a la destitución sumarisima del presidente de Paraguay Fernando Lugo</w:t>
      </w:r>
      <w:r w:rsidR="004A6763">
        <w:rPr>
          <w:rFonts w:ascii="Arial" w:eastAsia="Times New Roman" w:hAnsi="Arial" w:cs="Arial"/>
          <w:color w:val="000000"/>
          <w:lang w:eastAsia="es-AR"/>
        </w:rPr>
        <w:t>,</w:t>
      </w:r>
      <w:r w:rsidR="00B602AA">
        <w:rPr>
          <w:rFonts w:ascii="Arial" w:eastAsia="Times New Roman" w:hAnsi="Arial" w:cs="Arial"/>
          <w:color w:val="000000"/>
          <w:lang w:eastAsia="es-AR"/>
        </w:rPr>
        <w:t xml:space="preserve"> y con el pretexto de un juicio por</w:t>
      </w:r>
      <w:r w:rsidR="00B602AA">
        <w:rPr>
          <w:rFonts w:ascii="Garamond" w:eastAsia="Times New Roman" w:hAnsi="Garamond" w:cs="Times New Roman"/>
          <w:sz w:val="36"/>
          <w:szCs w:val="36"/>
        </w:rPr>
        <w:t xml:space="preserve"> </w:t>
      </w:r>
      <w:r w:rsidR="00B602AA" w:rsidRPr="00B602AA">
        <w:rPr>
          <w:rFonts w:ascii="Arial" w:eastAsia="Times New Roman" w:hAnsi="Arial" w:cs="Arial"/>
        </w:rPr>
        <w:t xml:space="preserve">la masacre de un grupo de campesinos propiciado por grupos paramilitares al servicio de los terratenientes, </w:t>
      </w:r>
      <w:r w:rsidR="00B602AA">
        <w:rPr>
          <w:rFonts w:ascii="Arial" w:eastAsia="Times New Roman" w:hAnsi="Arial" w:cs="Arial"/>
        </w:rPr>
        <w:t xml:space="preserve">ALAMES </w:t>
      </w:r>
      <w:r w:rsidR="004A6763" w:rsidRPr="00B602AA">
        <w:rPr>
          <w:rFonts w:ascii="Arial" w:eastAsia="Times New Roman" w:hAnsi="Arial" w:cs="Arial"/>
          <w:color w:val="000000"/>
          <w:lang w:eastAsia="es-AR"/>
        </w:rPr>
        <w:t>no</w:t>
      </w:r>
      <w:r w:rsidR="004A6763">
        <w:rPr>
          <w:rFonts w:ascii="Arial" w:eastAsia="Times New Roman" w:hAnsi="Arial" w:cs="Arial"/>
          <w:color w:val="000000"/>
          <w:lang w:eastAsia="es-AR"/>
        </w:rPr>
        <w:t xml:space="preserve"> puede quedar en silencio frente a la agresión a la democracia y los derechos, </w:t>
      </w:r>
      <w:r w:rsidRPr="00CD7603">
        <w:rPr>
          <w:rFonts w:ascii="Arial" w:eastAsia="Times New Roman" w:hAnsi="Arial" w:cs="Arial"/>
          <w:color w:val="000000"/>
          <w:lang w:eastAsia="es-AR"/>
        </w:rPr>
        <w:t xml:space="preserve">dada la </w:t>
      </w:r>
      <w:r w:rsidR="00222461" w:rsidRPr="00CD7603">
        <w:rPr>
          <w:rFonts w:ascii="Arial" w:eastAsia="Times New Roman" w:hAnsi="Arial" w:cs="Arial"/>
          <w:color w:val="000000"/>
          <w:lang w:eastAsia="es-AR"/>
        </w:rPr>
        <w:t xml:space="preserve">programada </w:t>
      </w:r>
      <w:r w:rsidRPr="00CD7603">
        <w:rPr>
          <w:rFonts w:ascii="Arial" w:eastAsia="Times New Roman" w:hAnsi="Arial" w:cs="Arial"/>
          <w:color w:val="000000"/>
          <w:lang w:eastAsia="es-AR"/>
        </w:rPr>
        <w:t>distor</w:t>
      </w:r>
      <w:r w:rsidR="00222461" w:rsidRPr="00CD7603">
        <w:rPr>
          <w:rFonts w:ascii="Arial" w:eastAsia="Times New Roman" w:hAnsi="Arial" w:cs="Arial"/>
          <w:color w:val="000000"/>
          <w:lang w:eastAsia="es-AR"/>
        </w:rPr>
        <w:t>s</w:t>
      </w:r>
      <w:r w:rsidRPr="00CD7603">
        <w:rPr>
          <w:rFonts w:ascii="Arial" w:eastAsia="Times New Roman" w:hAnsi="Arial" w:cs="Arial"/>
          <w:color w:val="000000"/>
          <w:lang w:eastAsia="es-AR"/>
        </w:rPr>
        <w:t xml:space="preserve">ión de </w:t>
      </w:r>
      <w:r w:rsidR="00222461" w:rsidRPr="00CD7603">
        <w:rPr>
          <w:rFonts w:ascii="Arial" w:eastAsia="Times New Roman" w:hAnsi="Arial" w:cs="Arial"/>
          <w:color w:val="000000"/>
          <w:lang w:eastAsia="es-AR"/>
        </w:rPr>
        <w:t xml:space="preserve">la información generada por y para </w:t>
      </w:r>
      <w:r w:rsidRPr="00CD7603">
        <w:rPr>
          <w:rFonts w:ascii="Arial" w:eastAsia="Times New Roman" w:hAnsi="Arial" w:cs="Arial"/>
          <w:color w:val="000000"/>
          <w:lang w:eastAsia="es-AR"/>
        </w:rPr>
        <w:t xml:space="preserve">los medios </w:t>
      </w:r>
      <w:r w:rsidR="00222461" w:rsidRPr="00CD7603">
        <w:rPr>
          <w:rFonts w:ascii="Arial" w:eastAsia="Times New Roman" w:hAnsi="Arial" w:cs="Arial"/>
          <w:color w:val="000000"/>
          <w:lang w:eastAsia="es-AR"/>
        </w:rPr>
        <w:t>de comunicación; aprendida de los “errores” del caso Zelaya en Honduras</w:t>
      </w:r>
      <w:r w:rsidR="00CD7603">
        <w:rPr>
          <w:rFonts w:ascii="Arial" w:eastAsia="Times New Roman" w:hAnsi="Arial" w:cs="Arial"/>
          <w:color w:val="000000"/>
          <w:lang w:eastAsia="es-AR"/>
        </w:rPr>
        <w:t>,</w:t>
      </w:r>
      <w:r w:rsidR="00222461" w:rsidRPr="00CD7603">
        <w:rPr>
          <w:rFonts w:ascii="Arial" w:eastAsia="Times New Roman" w:hAnsi="Arial" w:cs="Arial"/>
          <w:color w:val="000000"/>
          <w:lang w:eastAsia="es-AR"/>
        </w:rPr>
        <w:t xml:space="preserve"> </w:t>
      </w:r>
      <w:r w:rsidRPr="00CD7603">
        <w:rPr>
          <w:rFonts w:ascii="Arial" w:eastAsia="Times New Roman" w:hAnsi="Arial" w:cs="Arial"/>
          <w:color w:val="000000"/>
          <w:lang w:eastAsia="es-AR"/>
        </w:rPr>
        <w:t xml:space="preserve">que incluyen </w:t>
      </w:r>
      <w:r w:rsidR="00222461" w:rsidRPr="00CD7603">
        <w:rPr>
          <w:rFonts w:ascii="Arial" w:eastAsia="Times New Roman" w:hAnsi="Arial" w:cs="Arial"/>
          <w:color w:val="000000"/>
          <w:lang w:eastAsia="es-AR"/>
        </w:rPr>
        <w:t xml:space="preserve">el intento de cooptar al propio presidente destituido y </w:t>
      </w:r>
      <w:r w:rsidR="00CD7603">
        <w:rPr>
          <w:rFonts w:ascii="Arial" w:eastAsia="Times New Roman" w:hAnsi="Arial" w:cs="Arial"/>
          <w:color w:val="000000"/>
          <w:lang w:eastAsia="es-AR"/>
        </w:rPr>
        <w:t xml:space="preserve">el intento de </w:t>
      </w:r>
      <w:r w:rsidR="00222461" w:rsidRPr="00CD7603">
        <w:rPr>
          <w:rFonts w:ascii="Arial" w:eastAsia="Times New Roman" w:hAnsi="Arial" w:cs="Arial"/>
          <w:color w:val="000000"/>
          <w:lang w:eastAsia="es-AR"/>
        </w:rPr>
        <w:t xml:space="preserve">mostrar </w:t>
      </w:r>
      <w:r w:rsidR="00E67468">
        <w:rPr>
          <w:rFonts w:ascii="Arial" w:eastAsia="Times New Roman" w:hAnsi="Arial" w:cs="Arial"/>
          <w:color w:val="000000"/>
          <w:lang w:eastAsia="es-AR"/>
        </w:rPr>
        <w:t>la</w:t>
      </w:r>
      <w:r w:rsidRPr="00CD7603">
        <w:rPr>
          <w:rFonts w:ascii="Arial" w:eastAsia="Times New Roman" w:hAnsi="Arial" w:cs="Arial"/>
          <w:color w:val="000000"/>
          <w:lang w:eastAsia="es-AR"/>
        </w:rPr>
        <w:t xml:space="preserve"> "aceptación</w:t>
      </w:r>
      <w:r w:rsidR="00E67468">
        <w:rPr>
          <w:rFonts w:ascii="Arial" w:eastAsia="Times New Roman" w:hAnsi="Arial" w:cs="Arial"/>
          <w:color w:val="000000"/>
          <w:lang w:eastAsia="es-AR"/>
        </w:rPr>
        <w:t xml:space="preserve"> de la medida</w:t>
      </w:r>
      <w:r w:rsidRPr="00CD7603">
        <w:rPr>
          <w:rFonts w:ascii="Arial" w:eastAsia="Times New Roman" w:hAnsi="Arial" w:cs="Arial"/>
          <w:color w:val="000000"/>
          <w:lang w:eastAsia="es-AR"/>
        </w:rPr>
        <w:t xml:space="preserve">" del ahora ex presidente </w:t>
      </w:r>
      <w:r w:rsidR="00222461" w:rsidRPr="00CD7603">
        <w:rPr>
          <w:rFonts w:ascii="Arial" w:eastAsia="Times New Roman" w:hAnsi="Arial" w:cs="Arial"/>
          <w:color w:val="000000"/>
          <w:lang w:eastAsia="es-AR"/>
        </w:rPr>
        <w:t xml:space="preserve">como una suerte de “confesión” del acusado </w:t>
      </w:r>
    </w:p>
    <w:p w:rsidR="00222461" w:rsidRPr="00CD7603" w:rsidRDefault="00222461" w:rsidP="00A47FE6">
      <w:pPr>
        <w:spacing w:after="0" w:line="240" w:lineRule="auto"/>
        <w:jc w:val="both"/>
        <w:rPr>
          <w:rFonts w:ascii="Arial" w:eastAsia="Times New Roman" w:hAnsi="Arial" w:cs="Arial"/>
          <w:color w:val="000000"/>
          <w:lang w:eastAsia="es-AR"/>
        </w:rPr>
      </w:pPr>
    </w:p>
    <w:p w:rsidR="009F2668" w:rsidRDefault="00222461" w:rsidP="00A47FE6">
      <w:pPr>
        <w:spacing w:after="0" w:line="240" w:lineRule="auto"/>
        <w:jc w:val="both"/>
        <w:rPr>
          <w:rFonts w:ascii="Arial" w:eastAsia="Times New Roman" w:hAnsi="Arial" w:cs="Arial"/>
          <w:b/>
          <w:color w:val="000000"/>
          <w:lang w:eastAsia="es-AR"/>
        </w:rPr>
      </w:pPr>
      <w:r w:rsidRPr="00FD1E72">
        <w:rPr>
          <w:rFonts w:ascii="Arial" w:eastAsia="Times New Roman" w:hAnsi="Arial" w:cs="Arial"/>
          <w:b/>
          <w:color w:val="000000"/>
          <w:lang w:eastAsia="es-AR"/>
        </w:rPr>
        <w:t xml:space="preserve">ALAMES </w:t>
      </w:r>
      <w:r w:rsidR="00FD1E72">
        <w:rPr>
          <w:rFonts w:ascii="Arial" w:eastAsia="Times New Roman" w:hAnsi="Arial" w:cs="Arial"/>
          <w:b/>
          <w:color w:val="000000"/>
          <w:lang w:eastAsia="es-AR"/>
        </w:rPr>
        <w:t>c</w:t>
      </w:r>
      <w:r w:rsidR="005B5F15" w:rsidRPr="00FD1E72">
        <w:rPr>
          <w:rFonts w:ascii="Arial" w:eastAsia="Times New Roman" w:hAnsi="Arial" w:cs="Arial"/>
          <w:b/>
          <w:color w:val="000000"/>
          <w:lang w:eastAsia="es-AR"/>
        </w:rPr>
        <w:t>onsidera que:</w:t>
      </w:r>
      <w:r w:rsidRPr="00FD1E72">
        <w:rPr>
          <w:rFonts w:ascii="Arial" w:eastAsia="Times New Roman" w:hAnsi="Arial" w:cs="Arial"/>
          <w:b/>
          <w:color w:val="000000"/>
          <w:lang w:eastAsia="es-AR"/>
        </w:rPr>
        <w:t xml:space="preserve"> </w:t>
      </w:r>
    </w:p>
    <w:p w:rsidR="00222461" w:rsidRPr="00CD7603" w:rsidRDefault="00222461" w:rsidP="00A47FE6">
      <w:pPr>
        <w:spacing w:after="0" w:line="240" w:lineRule="auto"/>
        <w:jc w:val="both"/>
        <w:rPr>
          <w:rFonts w:ascii="Arial" w:eastAsia="Times New Roman" w:hAnsi="Arial" w:cs="Arial"/>
          <w:color w:val="000000"/>
          <w:lang w:eastAsia="es-AR"/>
        </w:rPr>
      </w:pPr>
    </w:p>
    <w:p w:rsidR="00222461" w:rsidRPr="00CD7603" w:rsidRDefault="009F2668" w:rsidP="00A47FE6">
      <w:pPr>
        <w:spacing w:after="0" w:line="240" w:lineRule="auto"/>
        <w:ind w:left="708"/>
        <w:jc w:val="both"/>
        <w:rPr>
          <w:rFonts w:ascii="Arial" w:eastAsia="Times New Roman" w:hAnsi="Arial" w:cs="Arial"/>
          <w:color w:val="000000"/>
          <w:lang w:eastAsia="es-AR"/>
        </w:rPr>
      </w:pPr>
      <w:r w:rsidRPr="00CD7603">
        <w:rPr>
          <w:rFonts w:ascii="Arial" w:eastAsia="Times New Roman" w:hAnsi="Arial" w:cs="Arial"/>
          <w:color w:val="000000"/>
          <w:lang w:eastAsia="es-AR"/>
        </w:rPr>
        <w:t xml:space="preserve">Los argumentos acusatorios del denominado "libelo" </w:t>
      </w:r>
      <w:r w:rsidR="00222461" w:rsidRPr="00CD7603">
        <w:rPr>
          <w:rFonts w:ascii="Arial" w:eastAsia="Times New Roman" w:hAnsi="Arial" w:cs="Arial"/>
          <w:color w:val="000000"/>
          <w:lang w:eastAsia="es-AR"/>
        </w:rPr>
        <w:t xml:space="preserve">(así se </w:t>
      </w:r>
      <w:r w:rsidR="005B5F15" w:rsidRPr="00CD7603">
        <w:rPr>
          <w:rFonts w:ascii="Arial" w:eastAsia="Times New Roman" w:hAnsi="Arial" w:cs="Arial"/>
          <w:color w:val="000000"/>
          <w:lang w:eastAsia="es-AR"/>
        </w:rPr>
        <w:t>lo llama</w:t>
      </w:r>
      <w:r w:rsidR="00222461" w:rsidRPr="00CD7603">
        <w:rPr>
          <w:rFonts w:ascii="Arial" w:eastAsia="Times New Roman" w:hAnsi="Arial" w:cs="Arial"/>
          <w:color w:val="000000"/>
          <w:lang w:eastAsia="es-AR"/>
        </w:rPr>
        <w:t xml:space="preserve"> en Paraguay) </w:t>
      </w:r>
      <w:r w:rsidRPr="00CD7603">
        <w:rPr>
          <w:rFonts w:ascii="Arial" w:eastAsia="Times New Roman" w:hAnsi="Arial" w:cs="Arial"/>
          <w:color w:val="000000"/>
          <w:lang w:eastAsia="es-AR"/>
        </w:rPr>
        <w:t>que intent</w:t>
      </w:r>
      <w:r w:rsidR="00222461" w:rsidRPr="00CD7603">
        <w:rPr>
          <w:rFonts w:ascii="Arial" w:eastAsia="Times New Roman" w:hAnsi="Arial" w:cs="Arial"/>
          <w:color w:val="000000"/>
          <w:lang w:eastAsia="es-AR"/>
        </w:rPr>
        <w:t>ó</w:t>
      </w:r>
      <w:r w:rsidRPr="00CD7603">
        <w:rPr>
          <w:rFonts w:ascii="Arial" w:eastAsia="Times New Roman" w:hAnsi="Arial" w:cs="Arial"/>
          <w:color w:val="000000"/>
          <w:lang w:eastAsia="es-AR"/>
        </w:rPr>
        <w:t xml:space="preserve"> darle aspecto jur</w:t>
      </w:r>
      <w:r w:rsidR="00222461" w:rsidRPr="00CD7603">
        <w:rPr>
          <w:rFonts w:ascii="Arial" w:eastAsia="Times New Roman" w:hAnsi="Arial" w:cs="Arial"/>
          <w:color w:val="000000"/>
          <w:lang w:eastAsia="es-AR"/>
        </w:rPr>
        <w:t>í</w:t>
      </w:r>
      <w:r w:rsidRPr="00CD7603">
        <w:rPr>
          <w:rFonts w:ascii="Arial" w:eastAsia="Times New Roman" w:hAnsi="Arial" w:cs="Arial"/>
          <w:color w:val="000000"/>
          <w:lang w:eastAsia="es-AR"/>
        </w:rPr>
        <w:t xml:space="preserve">dico a un golpe de Estado del </w:t>
      </w:r>
      <w:r w:rsidR="005B5F15" w:rsidRPr="00CD7603">
        <w:rPr>
          <w:rFonts w:ascii="Arial" w:eastAsia="Times New Roman" w:hAnsi="Arial" w:cs="Arial"/>
          <w:color w:val="000000"/>
          <w:lang w:eastAsia="es-AR"/>
        </w:rPr>
        <w:t xml:space="preserve">Poder </w:t>
      </w:r>
      <w:r w:rsidRPr="00CD7603">
        <w:rPr>
          <w:rFonts w:ascii="Arial" w:eastAsia="Times New Roman" w:hAnsi="Arial" w:cs="Arial"/>
          <w:color w:val="000000"/>
          <w:lang w:eastAsia="es-AR"/>
        </w:rPr>
        <w:t>Legislativo</w:t>
      </w:r>
      <w:r w:rsidR="00CD7603" w:rsidRPr="00CD7603">
        <w:rPr>
          <w:rFonts w:ascii="Arial" w:eastAsia="Times New Roman" w:hAnsi="Arial" w:cs="Arial"/>
          <w:color w:val="000000"/>
          <w:lang w:eastAsia="es-AR"/>
        </w:rPr>
        <w:t>,</w:t>
      </w:r>
      <w:r w:rsidRPr="00CD7603">
        <w:rPr>
          <w:rFonts w:ascii="Arial" w:eastAsia="Times New Roman" w:hAnsi="Arial" w:cs="Arial"/>
          <w:color w:val="000000"/>
          <w:lang w:eastAsia="es-AR"/>
        </w:rPr>
        <w:t xml:space="preserve"> en connivencia con el vicepresidente </w:t>
      </w:r>
      <w:r w:rsidR="00222461" w:rsidRPr="00CD7603">
        <w:rPr>
          <w:rFonts w:ascii="Arial" w:eastAsia="Times New Roman" w:hAnsi="Arial" w:cs="Arial"/>
          <w:color w:val="000000"/>
          <w:lang w:eastAsia="es-AR"/>
        </w:rPr>
        <w:t>de ese país</w:t>
      </w:r>
      <w:r w:rsidR="004A6763">
        <w:rPr>
          <w:rFonts w:ascii="Arial" w:eastAsia="Times New Roman" w:hAnsi="Arial" w:cs="Arial"/>
          <w:color w:val="000000"/>
          <w:lang w:eastAsia="es-AR"/>
        </w:rPr>
        <w:t>,</w:t>
      </w:r>
      <w:r w:rsidR="00222461" w:rsidRPr="00CD7603">
        <w:rPr>
          <w:rFonts w:ascii="Arial" w:eastAsia="Times New Roman" w:hAnsi="Arial" w:cs="Arial"/>
          <w:color w:val="000000"/>
          <w:lang w:eastAsia="es-AR"/>
        </w:rPr>
        <w:t xml:space="preserve"> </w:t>
      </w:r>
      <w:r w:rsidR="004A6763">
        <w:rPr>
          <w:rFonts w:ascii="Arial" w:eastAsia="Times New Roman" w:hAnsi="Arial" w:cs="Arial"/>
          <w:color w:val="000000"/>
          <w:lang w:eastAsia="es-AR"/>
        </w:rPr>
        <w:t xml:space="preserve">establece varios, cinco, </w:t>
      </w:r>
      <w:r w:rsidRPr="00CD7603">
        <w:rPr>
          <w:rFonts w:ascii="Arial" w:eastAsia="Times New Roman" w:hAnsi="Arial" w:cs="Arial"/>
          <w:color w:val="000000"/>
          <w:lang w:eastAsia="es-AR"/>
        </w:rPr>
        <w:t>motivos por los que se juzga al presidente Lugo acumulados a lo largo de sus años de gobierno</w:t>
      </w:r>
      <w:r w:rsidR="004A6763">
        <w:rPr>
          <w:rFonts w:ascii="Arial" w:eastAsia="Times New Roman" w:hAnsi="Arial" w:cs="Arial"/>
          <w:color w:val="000000"/>
          <w:lang w:eastAsia="es-AR"/>
        </w:rPr>
        <w:t xml:space="preserve">, </w:t>
      </w:r>
      <w:r w:rsidRPr="00CD7603">
        <w:rPr>
          <w:rFonts w:ascii="Arial" w:eastAsia="Times New Roman" w:hAnsi="Arial" w:cs="Arial"/>
          <w:color w:val="000000"/>
          <w:lang w:eastAsia="es-AR"/>
        </w:rPr>
        <w:t xml:space="preserve">haciendo de los últimos acontecimientos </w:t>
      </w:r>
      <w:r w:rsidR="00222461" w:rsidRPr="00CD7603">
        <w:rPr>
          <w:rFonts w:ascii="Arial" w:eastAsia="Times New Roman" w:hAnsi="Arial" w:cs="Arial"/>
          <w:color w:val="000000"/>
          <w:lang w:eastAsia="es-AR"/>
        </w:rPr>
        <w:t xml:space="preserve">apenas </w:t>
      </w:r>
      <w:r w:rsidRPr="00CD7603">
        <w:rPr>
          <w:rFonts w:ascii="Arial" w:eastAsia="Times New Roman" w:hAnsi="Arial" w:cs="Arial"/>
          <w:color w:val="000000"/>
          <w:lang w:eastAsia="es-AR"/>
        </w:rPr>
        <w:t>un mero desencadenante</w:t>
      </w:r>
      <w:r w:rsidR="00222461" w:rsidRPr="00CD7603">
        <w:rPr>
          <w:rFonts w:ascii="Arial" w:eastAsia="Times New Roman" w:hAnsi="Arial" w:cs="Arial"/>
          <w:color w:val="000000"/>
          <w:lang w:eastAsia="es-AR"/>
        </w:rPr>
        <w:t xml:space="preserve"> de un deseo destituyente que se inicia desde antes que comience su mandato</w:t>
      </w:r>
      <w:r w:rsidR="00E67468">
        <w:rPr>
          <w:rFonts w:ascii="Arial" w:eastAsia="Times New Roman" w:hAnsi="Arial" w:cs="Arial"/>
          <w:color w:val="000000"/>
          <w:lang w:eastAsia="es-AR"/>
        </w:rPr>
        <w:t>;</w:t>
      </w:r>
      <w:r w:rsidR="00222461" w:rsidRPr="00CD7603">
        <w:rPr>
          <w:rFonts w:ascii="Arial" w:eastAsia="Times New Roman" w:hAnsi="Arial" w:cs="Arial"/>
          <w:color w:val="000000"/>
          <w:lang w:eastAsia="es-AR"/>
        </w:rPr>
        <w:t xml:space="preserve"> el mismo deseo que guió todas las medidas de bloqueo que </w:t>
      </w:r>
      <w:r w:rsidR="00E67468">
        <w:rPr>
          <w:rFonts w:ascii="Arial" w:eastAsia="Times New Roman" w:hAnsi="Arial" w:cs="Arial"/>
          <w:color w:val="000000"/>
          <w:lang w:eastAsia="es-AR"/>
        </w:rPr>
        <w:t xml:space="preserve">obstaculizaron y </w:t>
      </w:r>
      <w:r w:rsidR="00222461" w:rsidRPr="00CD7603">
        <w:rPr>
          <w:rFonts w:ascii="Arial" w:eastAsia="Times New Roman" w:hAnsi="Arial" w:cs="Arial"/>
          <w:color w:val="000000"/>
          <w:lang w:eastAsia="es-AR"/>
        </w:rPr>
        <w:t>dificultaron la gestión de</w:t>
      </w:r>
      <w:r w:rsidR="00E67468">
        <w:rPr>
          <w:rFonts w:ascii="Arial" w:eastAsia="Times New Roman" w:hAnsi="Arial" w:cs="Arial"/>
          <w:color w:val="000000"/>
          <w:lang w:eastAsia="es-AR"/>
        </w:rPr>
        <w:t>l presidente</w:t>
      </w:r>
      <w:r w:rsidR="00222461" w:rsidRPr="00CD7603">
        <w:rPr>
          <w:rFonts w:ascii="Arial" w:eastAsia="Times New Roman" w:hAnsi="Arial" w:cs="Arial"/>
          <w:color w:val="000000"/>
          <w:lang w:eastAsia="es-AR"/>
        </w:rPr>
        <w:t xml:space="preserve"> Lugo.</w:t>
      </w:r>
      <w:r w:rsidRPr="00CD7603">
        <w:rPr>
          <w:rFonts w:ascii="Arial" w:eastAsia="Times New Roman" w:hAnsi="Arial" w:cs="Arial"/>
          <w:color w:val="000000"/>
          <w:lang w:eastAsia="es-AR"/>
        </w:rPr>
        <w:t xml:space="preserve"> </w:t>
      </w:r>
    </w:p>
    <w:p w:rsidR="00222461" w:rsidRPr="00CD7603" w:rsidRDefault="00222461" w:rsidP="00A47FE6">
      <w:pPr>
        <w:spacing w:after="0" w:line="240" w:lineRule="auto"/>
        <w:ind w:left="708"/>
        <w:jc w:val="both"/>
        <w:rPr>
          <w:rFonts w:ascii="Arial" w:eastAsia="Times New Roman" w:hAnsi="Arial" w:cs="Arial"/>
          <w:color w:val="000000"/>
          <w:lang w:eastAsia="es-AR"/>
        </w:rPr>
      </w:pPr>
    </w:p>
    <w:p w:rsidR="009F2668" w:rsidRPr="00CD7603" w:rsidRDefault="009F2668" w:rsidP="00A47FE6">
      <w:pPr>
        <w:adjustRightInd w:val="0"/>
        <w:jc w:val="both"/>
        <w:rPr>
          <w:rFonts w:ascii="Arial" w:eastAsia="Times New Roman" w:hAnsi="Arial" w:cs="Arial"/>
          <w:color w:val="000000"/>
          <w:lang w:eastAsia="es-AR"/>
        </w:rPr>
      </w:pPr>
      <w:r w:rsidRPr="00CD7603">
        <w:rPr>
          <w:rFonts w:ascii="Arial" w:eastAsia="Times New Roman" w:hAnsi="Arial" w:cs="Arial"/>
          <w:color w:val="000000"/>
          <w:lang w:eastAsia="es-AR"/>
        </w:rPr>
        <w:t xml:space="preserve">El argumento </w:t>
      </w:r>
      <w:r w:rsidR="00CD7603" w:rsidRPr="00CD7603">
        <w:rPr>
          <w:rFonts w:ascii="Arial" w:eastAsia="Times New Roman" w:hAnsi="Arial" w:cs="Arial"/>
          <w:color w:val="000000"/>
          <w:lang w:eastAsia="es-AR"/>
        </w:rPr>
        <w:t xml:space="preserve">4 </w:t>
      </w:r>
      <w:r w:rsidR="00F742CE">
        <w:rPr>
          <w:rFonts w:ascii="Arial" w:eastAsia="Times New Roman" w:hAnsi="Arial" w:cs="Arial"/>
          <w:color w:val="000000"/>
          <w:lang w:eastAsia="es-AR"/>
        </w:rPr>
        <w:t xml:space="preserve">del Libelo acusatorio, </w:t>
      </w:r>
      <w:r w:rsidRPr="00CD7603">
        <w:rPr>
          <w:rFonts w:ascii="Arial" w:eastAsia="Times New Roman" w:hAnsi="Arial" w:cs="Arial"/>
          <w:color w:val="000000"/>
          <w:lang w:eastAsia="es-AR"/>
        </w:rPr>
        <w:t xml:space="preserve">es en realidad el </w:t>
      </w:r>
      <w:r w:rsidR="00222461" w:rsidRPr="00CD7603">
        <w:rPr>
          <w:rFonts w:ascii="Arial" w:eastAsia="Times New Roman" w:hAnsi="Arial" w:cs="Arial"/>
          <w:color w:val="000000"/>
          <w:lang w:eastAsia="es-AR"/>
        </w:rPr>
        <w:t>más</w:t>
      </w:r>
      <w:r w:rsidRPr="00CD7603">
        <w:rPr>
          <w:rFonts w:ascii="Arial" w:eastAsia="Times New Roman" w:hAnsi="Arial" w:cs="Arial"/>
          <w:color w:val="000000"/>
          <w:lang w:eastAsia="es-AR"/>
        </w:rPr>
        <w:t xml:space="preserve"> preciso </w:t>
      </w:r>
      <w:r w:rsidR="00222461" w:rsidRPr="00CD7603">
        <w:rPr>
          <w:rFonts w:ascii="Arial" w:eastAsia="Times New Roman" w:hAnsi="Arial" w:cs="Arial"/>
          <w:color w:val="000000"/>
          <w:lang w:eastAsia="es-AR"/>
        </w:rPr>
        <w:t>y muestra hasta que punto el golpe forma parte de una estrategia continental que se orienta contra los cambios que se producen en América Latina.</w:t>
      </w:r>
      <w:r w:rsidR="004A6763">
        <w:rPr>
          <w:rFonts w:ascii="Arial" w:eastAsia="Times New Roman" w:hAnsi="Arial" w:cs="Arial"/>
          <w:color w:val="000000"/>
          <w:lang w:eastAsia="es-AR"/>
        </w:rPr>
        <w:t xml:space="preserve"> </w:t>
      </w:r>
      <w:r w:rsidR="000A2C74">
        <w:rPr>
          <w:rFonts w:ascii="Arial" w:eastAsia="Times New Roman" w:hAnsi="Arial" w:cs="Arial"/>
          <w:color w:val="000000"/>
          <w:lang w:eastAsia="es-AR"/>
        </w:rPr>
        <w:t>Allí se señala que</w:t>
      </w:r>
      <w:r w:rsidR="000A2C74" w:rsidRPr="000A2C74">
        <w:rPr>
          <w:rFonts w:ascii="Arial" w:eastAsia="Times New Roman" w:hAnsi="Arial" w:cs="Arial"/>
          <w:color w:val="000000"/>
          <w:lang w:eastAsia="es-AR"/>
        </w:rPr>
        <w:t xml:space="preserve"> </w:t>
      </w:r>
      <w:r w:rsidR="000A2C74">
        <w:rPr>
          <w:rFonts w:ascii="Arial" w:eastAsia="Times New Roman" w:hAnsi="Arial" w:cs="Arial"/>
          <w:color w:val="000000"/>
          <w:lang w:eastAsia="es-AR"/>
        </w:rPr>
        <w:t>la firma de ese documento “</w:t>
      </w:r>
      <w:r w:rsidR="000A2C74" w:rsidRPr="00CD7603">
        <w:rPr>
          <w:rFonts w:ascii="Arial" w:eastAsia="Times New Roman" w:hAnsi="Arial" w:cs="Arial"/>
          <w:color w:val="000000"/>
          <w:lang w:eastAsia="es-AR"/>
        </w:rPr>
        <w:t>constituye UN ATENTADO CONTRA LA SOBERANÍA de la República del Paraguay y ha sido suscrito por el Presidente FERNANDO LUGO MENDEZ con el avieso propósito de obtener un supuesto respaldo en su descarada marcha contra la institucionalidad y el proceso democrático de la República</w:t>
      </w:r>
      <w:r w:rsidR="000A2C74">
        <w:rPr>
          <w:rFonts w:ascii="Arial" w:eastAsia="Times New Roman" w:hAnsi="Arial" w:cs="Arial"/>
          <w:color w:val="000000"/>
          <w:lang w:eastAsia="es-AR"/>
        </w:rPr>
        <w:t>” y que “…</w:t>
      </w:r>
      <w:r w:rsidR="000A2C74" w:rsidRPr="00CD7603">
        <w:rPr>
          <w:rFonts w:ascii="Arial" w:eastAsia="Times New Roman" w:hAnsi="Arial" w:cs="Arial"/>
          <w:b/>
          <w:color w:val="000000"/>
          <w:lang w:eastAsia="es-AR"/>
        </w:rPr>
        <w:t>fue pergeñado por los presidentes de la región para protegerse unos a otros</w:t>
      </w:r>
      <w:r w:rsidR="000A2C74">
        <w:rPr>
          <w:rFonts w:ascii="Arial" w:eastAsia="Times New Roman" w:hAnsi="Arial" w:cs="Arial"/>
          <w:b/>
          <w:color w:val="000000"/>
          <w:lang w:eastAsia="es-AR"/>
        </w:rPr>
        <w:t xml:space="preserve">, </w:t>
      </w:r>
      <w:r w:rsidRPr="00CD7603">
        <w:rPr>
          <w:rFonts w:ascii="Arial" w:eastAsia="Times New Roman" w:hAnsi="Arial" w:cs="Arial"/>
          <w:color w:val="000000"/>
          <w:lang w:eastAsia="es-AR"/>
        </w:rPr>
        <w:t>y</w:t>
      </w:r>
      <w:r w:rsidR="008655FD" w:rsidRPr="00CD7603">
        <w:rPr>
          <w:rFonts w:ascii="Arial" w:eastAsia="Times New Roman" w:hAnsi="Arial" w:cs="Arial"/>
          <w:color w:val="000000"/>
          <w:lang w:eastAsia="es-AR"/>
        </w:rPr>
        <w:t>a</w:t>
      </w:r>
      <w:r w:rsidRPr="00CD7603">
        <w:rPr>
          <w:rFonts w:ascii="Arial" w:eastAsia="Times New Roman" w:hAnsi="Arial" w:cs="Arial"/>
          <w:color w:val="000000"/>
          <w:lang w:eastAsia="es-AR"/>
        </w:rPr>
        <w:t xml:space="preserve"> que el UNASUR es una organización que confunde el Estado con el </w:t>
      </w:r>
      <w:r w:rsidR="00E67468">
        <w:rPr>
          <w:rFonts w:ascii="Arial" w:eastAsia="Times New Roman" w:hAnsi="Arial" w:cs="Arial"/>
          <w:color w:val="000000"/>
          <w:lang w:eastAsia="es-AR"/>
        </w:rPr>
        <w:t>E</w:t>
      </w:r>
      <w:r w:rsidRPr="00CD7603">
        <w:rPr>
          <w:rFonts w:ascii="Arial" w:eastAsia="Times New Roman" w:hAnsi="Arial" w:cs="Arial"/>
          <w:color w:val="000000"/>
          <w:lang w:eastAsia="es-AR"/>
        </w:rPr>
        <w:t>jecutivo</w:t>
      </w:r>
      <w:r w:rsidR="00E67468">
        <w:rPr>
          <w:rFonts w:ascii="Arial" w:eastAsia="Times New Roman" w:hAnsi="Arial" w:cs="Arial"/>
          <w:color w:val="000000"/>
          <w:lang w:eastAsia="es-AR"/>
        </w:rPr>
        <w:t>; una forma indirecta de advertir que como ya ocurriera desde el Chile de Salvador Allende la desestabilización se está sembrando una vez más en los congresos de nuestros países.</w:t>
      </w:r>
    </w:p>
    <w:p w:rsidR="008655FD" w:rsidRPr="00CD7603" w:rsidRDefault="008655FD" w:rsidP="00A47FE6">
      <w:pPr>
        <w:spacing w:after="0" w:line="240" w:lineRule="auto"/>
        <w:jc w:val="both"/>
        <w:rPr>
          <w:rFonts w:ascii="Arial" w:eastAsia="Times New Roman" w:hAnsi="Arial" w:cs="Arial"/>
          <w:color w:val="000000"/>
          <w:lang w:eastAsia="es-AR"/>
        </w:rPr>
      </w:pPr>
    </w:p>
    <w:p w:rsidR="008655FD" w:rsidRPr="00CD7603" w:rsidRDefault="008655FD" w:rsidP="00A47FE6">
      <w:pPr>
        <w:jc w:val="both"/>
        <w:rPr>
          <w:rFonts w:ascii="Arial" w:hAnsi="Arial" w:cs="Arial"/>
        </w:rPr>
      </w:pPr>
      <w:r w:rsidRPr="00CD7603">
        <w:rPr>
          <w:rFonts w:ascii="Arial" w:hAnsi="Arial" w:cs="Arial"/>
        </w:rPr>
        <w:t xml:space="preserve">Finalmente el autor intelectual del “libelo” se confiesa </w:t>
      </w:r>
      <w:r w:rsidR="00E67468">
        <w:rPr>
          <w:rFonts w:ascii="Arial" w:hAnsi="Arial" w:cs="Arial"/>
        </w:rPr>
        <w:t xml:space="preserve">dentro del propio documento acusatorio </w:t>
      </w:r>
      <w:r w:rsidRPr="00CD7603">
        <w:rPr>
          <w:rFonts w:ascii="Arial" w:hAnsi="Arial" w:cs="Arial"/>
        </w:rPr>
        <w:t xml:space="preserve">al señalar su convicción </w:t>
      </w:r>
      <w:r w:rsidR="00E67468">
        <w:rPr>
          <w:rFonts w:ascii="Arial" w:hAnsi="Arial" w:cs="Arial"/>
        </w:rPr>
        <w:t xml:space="preserve">personal </w:t>
      </w:r>
      <w:r w:rsidRPr="00CD7603">
        <w:rPr>
          <w:rFonts w:ascii="Arial" w:hAnsi="Arial" w:cs="Arial"/>
        </w:rPr>
        <w:t>que:</w:t>
      </w:r>
    </w:p>
    <w:tbl>
      <w:tblPr>
        <w:tblStyle w:val="Tabelacomgrade"/>
        <w:tblW w:w="8978" w:type="dxa"/>
        <w:tblInd w:w="708" w:type="dxa"/>
        <w:tblLook w:val="04A0" w:firstRow="1" w:lastRow="0" w:firstColumn="1" w:lastColumn="0" w:noHBand="0" w:noVBand="1"/>
      </w:tblPr>
      <w:tblGrid>
        <w:gridCol w:w="8978"/>
      </w:tblGrid>
      <w:tr w:rsidR="008655FD" w:rsidRPr="00CD7603" w:rsidTr="00FD1E72">
        <w:tc>
          <w:tcPr>
            <w:tcW w:w="8978" w:type="dxa"/>
          </w:tcPr>
          <w:p w:rsidR="008655FD" w:rsidRPr="00CD7603" w:rsidRDefault="008655FD" w:rsidP="00A47FE6">
            <w:pPr>
              <w:autoSpaceDE w:val="0"/>
              <w:autoSpaceDN w:val="0"/>
              <w:adjustRightInd w:val="0"/>
              <w:jc w:val="both"/>
              <w:rPr>
                <w:rFonts w:ascii="Arial" w:hAnsi="Arial" w:cs="Arial"/>
              </w:rPr>
            </w:pPr>
            <w:r w:rsidRPr="00E67468">
              <w:rPr>
                <w:rFonts w:ascii="Arial" w:hAnsi="Arial" w:cs="Arial"/>
                <w:b/>
              </w:rPr>
              <w:t xml:space="preserve">“el camino de la crisis y el conflicto social y armado no será el producto de negligencia o simple impericia del Presidente sino directamente el objetivo que </w:t>
            </w:r>
            <w:r w:rsidR="00CD7603" w:rsidRPr="00E67468">
              <w:rPr>
                <w:rFonts w:ascii="Arial" w:hAnsi="Arial" w:cs="Arial"/>
                <w:b/>
              </w:rPr>
              <w:t>é</w:t>
            </w:r>
            <w:r w:rsidRPr="00E67468">
              <w:rPr>
                <w:rFonts w:ascii="Arial" w:hAnsi="Arial" w:cs="Arial"/>
                <w:b/>
              </w:rPr>
              <w:t>l mismo ha buscado durante el tiempo que fue obispo y que hoy pretende desarrollar para proyectar y consolidar su anhelo de un régimen autoritario, sin libertades, con la aniquilación de la libertad de prensa y la imposición del partido único que profesan los enemigos de la democracia y los adherentes del socialismo del Siglo XXI”.</w:t>
            </w:r>
          </w:p>
        </w:tc>
      </w:tr>
    </w:tbl>
    <w:p w:rsidR="00F72B82" w:rsidRPr="00E67468" w:rsidRDefault="008655FD" w:rsidP="00A47FE6">
      <w:pPr>
        <w:spacing w:after="120"/>
        <w:jc w:val="both"/>
        <w:rPr>
          <w:rFonts w:ascii="Arial" w:hAnsi="Arial" w:cs="Arial"/>
          <w:b/>
        </w:rPr>
      </w:pPr>
      <w:r w:rsidRPr="00CD7603">
        <w:rPr>
          <w:rFonts w:ascii="Arial" w:hAnsi="Arial" w:cs="Arial"/>
        </w:rPr>
        <w:t xml:space="preserve"> </w:t>
      </w:r>
    </w:p>
    <w:p w:rsidR="008655FD" w:rsidRPr="00E67468" w:rsidRDefault="008655FD" w:rsidP="00A47FE6">
      <w:pPr>
        <w:spacing w:after="120"/>
        <w:jc w:val="both"/>
        <w:rPr>
          <w:rFonts w:ascii="Arial" w:hAnsi="Arial" w:cs="Arial"/>
          <w:b/>
        </w:rPr>
      </w:pPr>
      <w:r w:rsidRPr="00E67468">
        <w:rPr>
          <w:rFonts w:ascii="Arial" w:hAnsi="Arial" w:cs="Arial"/>
          <w:b/>
        </w:rPr>
        <w:t xml:space="preserve">Por todo ello ALAMES </w:t>
      </w:r>
      <w:r w:rsidR="00FD1E72">
        <w:rPr>
          <w:rFonts w:ascii="Arial" w:hAnsi="Arial" w:cs="Arial"/>
          <w:b/>
        </w:rPr>
        <w:t>afirma</w:t>
      </w:r>
      <w:r w:rsidR="00FE45AA" w:rsidRPr="00E67468">
        <w:rPr>
          <w:rFonts w:ascii="Arial" w:hAnsi="Arial" w:cs="Arial"/>
          <w:b/>
        </w:rPr>
        <w:t xml:space="preserve"> que</w:t>
      </w:r>
      <w:r w:rsidRPr="00E67468">
        <w:rPr>
          <w:rFonts w:ascii="Arial" w:hAnsi="Arial" w:cs="Arial"/>
          <w:b/>
        </w:rPr>
        <w:t>:</w:t>
      </w:r>
    </w:p>
    <w:p w:rsidR="00FE45AA" w:rsidRPr="00CD7603" w:rsidRDefault="008655FD" w:rsidP="00A47FE6">
      <w:pPr>
        <w:ind w:left="708"/>
        <w:jc w:val="both"/>
        <w:rPr>
          <w:rFonts w:ascii="Arial" w:hAnsi="Arial" w:cs="Arial"/>
        </w:rPr>
      </w:pPr>
      <w:r w:rsidRPr="00CD7603">
        <w:rPr>
          <w:rFonts w:ascii="Arial" w:hAnsi="Arial" w:cs="Arial"/>
        </w:rPr>
        <w:t xml:space="preserve">Los hechos ocurridos en Paraguay constituyen </w:t>
      </w:r>
      <w:r w:rsidR="00FE45AA" w:rsidRPr="00CD7603">
        <w:rPr>
          <w:rFonts w:ascii="Arial" w:hAnsi="Arial" w:cs="Arial"/>
        </w:rPr>
        <w:t>parte de una estrategia continental de golpes de Estado de mediana intensidad inspirados en el Bordaberrismo o en el Fujimorismo que debutó en Honduras con la destitución del presidente Zelaya y que no casualmente gener</w:t>
      </w:r>
      <w:r w:rsidR="00C72130">
        <w:rPr>
          <w:rFonts w:ascii="Arial" w:hAnsi="Arial" w:cs="Arial"/>
        </w:rPr>
        <w:t>an</w:t>
      </w:r>
      <w:r w:rsidR="00FE45AA" w:rsidRPr="00CD7603">
        <w:rPr>
          <w:rFonts w:ascii="Arial" w:hAnsi="Arial" w:cs="Arial"/>
        </w:rPr>
        <w:t xml:space="preserve"> una rápida re</w:t>
      </w:r>
      <w:r w:rsidR="00CD7603" w:rsidRPr="00CD7603">
        <w:rPr>
          <w:rFonts w:ascii="Arial" w:hAnsi="Arial" w:cs="Arial"/>
        </w:rPr>
        <w:t>acción condenatoria</w:t>
      </w:r>
      <w:r w:rsidR="00FE45AA" w:rsidRPr="00CD7603">
        <w:rPr>
          <w:rFonts w:ascii="Arial" w:hAnsi="Arial" w:cs="Arial"/>
        </w:rPr>
        <w:t xml:space="preserve"> de los/las  presidentes del UNASUR.</w:t>
      </w:r>
    </w:p>
    <w:p w:rsidR="00FE45AA" w:rsidRDefault="00FE45AA" w:rsidP="00A47FE6">
      <w:pPr>
        <w:ind w:left="708"/>
        <w:jc w:val="both"/>
        <w:rPr>
          <w:rFonts w:ascii="Arial" w:hAnsi="Arial" w:cs="Arial"/>
        </w:rPr>
      </w:pPr>
      <w:r w:rsidRPr="00CD7603">
        <w:rPr>
          <w:rFonts w:ascii="Arial" w:hAnsi="Arial" w:cs="Arial"/>
        </w:rPr>
        <w:t>El rol cumplido por parte de Paraguay y de Honduras en la es</w:t>
      </w:r>
      <w:r w:rsidR="00F72B82">
        <w:rPr>
          <w:rFonts w:ascii="Arial" w:hAnsi="Arial" w:cs="Arial"/>
        </w:rPr>
        <w:t>trategia continental de EE. UU c</w:t>
      </w:r>
      <w:r w:rsidR="00F72B82" w:rsidRPr="00CD7603">
        <w:rPr>
          <w:rFonts w:ascii="Arial" w:hAnsi="Arial" w:cs="Arial"/>
        </w:rPr>
        <w:t>ontiene</w:t>
      </w:r>
      <w:r w:rsidRPr="00CD7603">
        <w:rPr>
          <w:rFonts w:ascii="Arial" w:hAnsi="Arial" w:cs="Arial"/>
        </w:rPr>
        <w:t xml:space="preserve"> antecedentes históricos que incrementan las sospechas sobre la participación activa de fuerzas políticas de dicho país orientadas a desestabilizar a todos los países desalineados con el Consenso de Washington.</w:t>
      </w:r>
      <w:r w:rsidR="00B602AA">
        <w:rPr>
          <w:rFonts w:ascii="Arial" w:hAnsi="Arial" w:cs="Arial"/>
        </w:rPr>
        <w:t xml:space="preserve"> Este hecho es a la vez un llamado de atención a todos los Estados y pueblos que hoy luchan por  sus reivindicaciones y sus derechos, a delinear estrategias que impidan hechos aventureros como el que hoy lamenta el pueblo hermano del Paraguay.  </w:t>
      </w:r>
    </w:p>
    <w:p w:rsidR="00FE45AA" w:rsidRDefault="00FE45AA" w:rsidP="00A47FE6">
      <w:pPr>
        <w:ind w:left="708"/>
        <w:jc w:val="both"/>
        <w:rPr>
          <w:rFonts w:ascii="Arial" w:hAnsi="Arial" w:cs="Arial"/>
        </w:rPr>
      </w:pPr>
      <w:r w:rsidRPr="00CD7603">
        <w:rPr>
          <w:rFonts w:ascii="Arial" w:hAnsi="Arial" w:cs="Arial"/>
        </w:rPr>
        <w:t xml:space="preserve">La rapidez por parte del Vaticano de reconocer al gobierno de Franco no solo diplomáticamente sino en </w:t>
      </w:r>
      <w:r w:rsidR="00E67468">
        <w:rPr>
          <w:rFonts w:ascii="Arial" w:hAnsi="Arial" w:cs="Arial"/>
        </w:rPr>
        <w:t xml:space="preserve">una </w:t>
      </w:r>
      <w:r w:rsidRPr="00CD7603">
        <w:rPr>
          <w:rFonts w:ascii="Arial" w:hAnsi="Arial" w:cs="Arial"/>
        </w:rPr>
        <w:t xml:space="preserve">carta personal del papa </w:t>
      </w:r>
      <w:r w:rsidR="00E67468">
        <w:rPr>
          <w:rFonts w:ascii="Arial" w:hAnsi="Arial" w:cs="Arial"/>
        </w:rPr>
        <w:t xml:space="preserve">que fue </w:t>
      </w:r>
      <w:r w:rsidRPr="00CD7603">
        <w:rPr>
          <w:rFonts w:ascii="Arial" w:hAnsi="Arial" w:cs="Arial"/>
        </w:rPr>
        <w:t>leída en las misas dominicales de todas las parroquias</w:t>
      </w:r>
      <w:r w:rsidR="00FD1E72">
        <w:rPr>
          <w:rFonts w:ascii="Arial" w:hAnsi="Arial" w:cs="Arial"/>
        </w:rPr>
        <w:t>,</w:t>
      </w:r>
      <w:r w:rsidRPr="00CD7603">
        <w:rPr>
          <w:rFonts w:ascii="Arial" w:hAnsi="Arial" w:cs="Arial"/>
        </w:rPr>
        <w:t xml:space="preserve"> no deja lugar a dudas de </w:t>
      </w:r>
      <w:r w:rsidR="00E67468">
        <w:rPr>
          <w:rFonts w:ascii="Arial" w:hAnsi="Arial" w:cs="Arial"/>
        </w:rPr>
        <w:t>la</w:t>
      </w:r>
      <w:r w:rsidRPr="00CD7603">
        <w:rPr>
          <w:rFonts w:ascii="Arial" w:hAnsi="Arial" w:cs="Arial"/>
        </w:rPr>
        <w:t xml:space="preserve"> </w:t>
      </w:r>
      <w:r w:rsidR="00E67468">
        <w:rPr>
          <w:rFonts w:ascii="Arial" w:hAnsi="Arial" w:cs="Arial"/>
        </w:rPr>
        <w:t xml:space="preserve">posición </w:t>
      </w:r>
      <w:r w:rsidR="00FD1E72">
        <w:rPr>
          <w:rFonts w:ascii="Arial" w:hAnsi="Arial" w:cs="Arial"/>
        </w:rPr>
        <w:t>–</w:t>
      </w:r>
      <w:r w:rsidR="00D66AB5">
        <w:rPr>
          <w:rFonts w:ascii="Arial" w:hAnsi="Arial" w:cs="Arial"/>
        </w:rPr>
        <w:t>más</w:t>
      </w:r>
      <w:r w:rsidR="00FD1E72">
        <w:rPr>
          <w:rFonts w:ascii="Arial" w:hAnsi="Arial" w:cs="Arial"/>
        </w:rPr>
        <w:t xml:space="preserve"> allá </w:t>
      </w:r>
      <w:r w:rsidR="00FD1E72" w:rsidRPr="00CD7603">
        <w:rPr>
          <w:rFonts w:ascii="Arial" w:hAnsi="Arial" w:cs="Arial"/>
        </w:rPr>
        <w:t xml:space="preserve">del </w:t>
      </w:r>
      <w:r w:rsidR="00FD1E72">
        <w:rPr>
          <w:rFonts w:ascii="Arial" w:hAnsi="Arial" w:cs="Arial"/>
        </w:rPr>
        <w:t xml:space="preserve">indisimulable </w:t>
      </w:r>
      <w:r w:rsidR="00FD1E72" w:rsidRPr="00CD7603">
        <w:rPr>
          <w:rFonts w:ascii="Arial" w:hAnsi="Arial" w:cs="Arial"/>
        </w:rPr>
        <w:t>alivio por el derrocamiento de</w:t>
      </w:r>
      <w:r w:rsidR="00FD1E72">
        <w:rPr>
          <w:rFonts w:ascii="Arial" w:hAnsi="Arial" w:cs="Arial"/>
        </w:rPr>
        <w:t xml:space="preserve"> su</w:t>
      </w:r>
      <w:r w:rsidR="00FD1E72" w:rsidRPr="00CD7603">
        <w:rPr>
          <w:rFonts w:ascii="Arial" w:hAnsi="Arial" w:cs="Arial"/>
        </w:rPr>
        <w:t xml:space="preserve"> díscolo ex obispo</w:t>
      </w:r>
      <w:r w:rsidR="00FD1E72">
        <w:rPr>
          <w:rFonts w:ascii="Arial" w:hAnsi="Arial" w:cs="Arial"/>
        </w:rPr>
        <w:t xml:space="preserve">- </w:t>
      </w:r>
      <w:r w:rsidR="00E67468">
        <w:rPr>
          <w:rFonts w:ascii="Arial" w:hAnsi="Arial" w:cs="Arial"/>
        </w:rPr>
        <w:t xml:space="preserve">y de la </w:t>
      </w:r>
      <w:r w:rsidRPr="00CD7603">
        <w:rPr>
          <w:rFonts w:ascii="Arial" w:hAnsi="Arial" w:cs="Arial"/>
        </w:rPr>
        <w:t xml:space="preserve">participación activa </w:t>
      </w:r>
      <w:r w:rsidR="00E67468">
        <w:rPr>
          <w:rFonts w:ascii="Arial" w:hAnsi="Arial" w:cs="Arial"/>
        </w:rPr>
        <w:t>de este actor</w:t>
      </w:r>
      <w:r w:rsidR="00FD1E72">
        <w:rPr>
          <w:rFonts w:ascii="Arial" w:hAnsi="Arial" w:cs="Arial"/>
        </w:rPr>
        <w:t>,</w:t>
      </w:r>
      <w:r w:rsidR="00E67468">
        <w:rPr>
          <w:rFonts w:ascii="Arial" w:hAnsi="Arial" w:cs="Arial"/>
        </w:rPr>
        <w:t xml:space="preserve"> </w:t>
      </w:r>
      <w:r w:rsidR="00FD1E72">
        <w:rPr>
          <w:rFonts w:ascii="Arial" w:hAnsi="Arial" w:cs="Arial"/>
        </w:rPr>
        <w:t xml:space="preserve">presente </w:t>
      </w:r>
      <w:r w:rsidR="00E67468">
        <w:rPr>
          <w:rFonts w:ascii="Arial" w:hAnsi="Arial" w:cs="Arial"/>
        </w:rPr>
        <w:t xml:space="preserve">en todos nuestros países, </w:t>
      </w:r>
    </w:p>
    <w:tbl>
      <w:tblPr>
        <w:tblStyle w:val="Tabelacomgrade"/>
        <w:tblW w:w="8978" w:type="dxa"/>
        <w:tblInd w:w="708" w:type="dxa"/>
        <w:tblLook w:val="04A0" w:firstRow="1" w:lastRow="0" w:firstColumn="1" w:lastColumn="0" w:noHBand="0" w:noVBand="1"/>
      </w:tblPr>
      <w:tblGrid>
        <w:gridCol w:w="8978"/>
      </w:tblGrid>
      <w:tr w:rsidR="00C72130" w:rsidTr="00FD1E72">
        <w:tc>
          <w:tcPr>
            <w:tcW w:w="8978" w:type="dxa"/>
          </w:tcPr>
          <w:p w:rsidR="00C72130" w:rsidRPr="006F0774" w:rsidRDefault="00C72130" w:rsidP="00A47FE6">
            <w:pPr>
              <w:pStyle w:val="NormalWeb"/>
              <w:jc w:val="both"/>
              <w:rPr>
                <w:rFonts w:ascii="Arial" w:hAnsi="Arial" w:cs="Arial"/>
                <w:color w:val="222222"/>
                <w:sz w:val="22"/>
                <w:szCs w:val="22"/>
              </w:rPr>
            </w:pPr>
            <w:r w:rsidRPr="00FD1E72">
              <w:rPr>
                <w:rFonts w:ascii="Arial" w:hAnsi="Arial" w:cs="Arial"/>
                <w:b/>
                <w:color w:val="222222"/>
                <w:sz w:val="22"/>
                <w:szCs w:val="22"/>
              </w:rPr>
              <w:t>"Me gusta mucho que el pueblo sencillo y todas las autoridades hayan pensado en el bien del país, que es el de continuar dando lo mejor de cada uno con la patria, que necesita la fuerza para continuar en el camino de la paz", expresó el nuncio Eliseo Ariotti, tras mantener una reunión con el presidente de la República, Federico Franco en el palacio de Gobierno.</w:t>
            </w:r>
            <w:r>
              <w:rPr>
                <w:rFonts w:ascii="Arial" w:hAnsi="Arial" w:cs="Arial"/>
                <w:color w:val="222222"/>
                <w:sz w:val="22"/>
                <w:szCs w:val="22"/>
              </w:rPr>
              <w:t xml:space="preserve"> Ultima Hora 23/6/2012</w:t>
            </w:r>
          </w:p>
          <w:p w:rsidR="00C72130" w:rsidRDefault="00C72130" w:rsidP="00A47FE6">
            <w:pPr>
              <w:jc w:val="both"/>
              <w:rPr>
                <w:rFonts w:ascii="Arial" w:hAnsi="Arial" w:cs="Arial"/>
              </w:rPr>
            </w:pPr>
          </w:p>
        </w:tc>
      </w:tr>
    </w:tbl>
    <w:p w:rsidR="00D66AB5" w:rsidRDefault="00D66AB5" w:rsidP="00A47FE6">
      <w:pPr>
        <w:spacing w:after="0"/>
        <w:ind w:left="708"/>
        <w:jc w:val="both"/>
        <w:rPr>
          <w:rFonts w:ascii="Arial" w:hAnsi="Arial" w:cs="Arial"/>
        </w:rPr>
      </w:pPr>
    </w:p>
    <w:p w:rsidR="007C6A38" w:rsidRPr="00CD7603" w:rsidRDefault="007C6A38" w:rsidP="00A47FE6">
      <w:pPr>
        <w:ind w:left="708"/>
        <w:jc w:val="both"/>
        <w:rPr>
          <w:rFonts w:ascii="Arial" w:hAnsi="Arial" w:cs="Arial"/>
        </w:rPr>
      </w:pPr>
      <w:r w:rsidRPr="00CD7603">
        <w:rPr>
          <w:rFonts w:ascii="Arial" w:hAnsi="Arial" w:cs="Arial"/>
        </w:rPr>
        <w:t>La llamativa sintonía de los medios de prensa orientados a “restar dramatismo a los hechos” muestra una vez mas que la SIP</w:t>
      </w:r>
      <w:r w:rsidR="00C72130">
        <w:rPr>
          <w:rFonts w:ascii="Arial" w:hAnsi="Arial" w:cs="Arial"/>
        </w:rPr>
        <w:t>,</w:t>
      </w:r>
      <w:r w:rsidRPr="00CD7603">
        <w:rPr>
          <w:rFonts w:ascii="Arial" w:hAnsi="Arial" w:cs="Arial"/>
        </w:rPr>
        <w:t xml:space="preserve"> lejos de constituir una red de medios de comunicación social</w:t>
      </w:r>
      <w:r w:rsidR="00C72130">
        <w:rPr>
          <w:rFonts w:ascii="Arial" w:hAnsi="Arial" w:cs="Arial"/>
        </w:rPr>
        <w:t>,</w:t>
      </w:r>
      <w:r w:rsidRPr="00CD7603">
        <w:rPr>
          <w:rFonts w:ascii="Arial" w:hAnsi="Arial" w:cs="Arial"/>
        </w:rPr>
        <w:t xml:space="preserve"> ha constituido un sólido bloque de empresarios con una programada  estrategia de desinformación orientada a la acción psicológica y a la propaganda de su ideario neoliberal.  </w:t>
      </w:r>
    </w:p>
    <w:p w:rsidR="007C6A38" w:rsidRPr="00CD7603" w:rsidRDefault="007C6A38" w:rsidP="00A47FE6">
      <w:pPr>
        <w:ind w:left="708"/>
        <w:jc w:val="both"/>
        <w:rPr>
          <w:rFonts w:ascii="Arial" w:hAnsi="Arial" w:cs="Arial"/>
        </w:rPr>
      </w:pPr>
      <w:r w:rsidRPr="00CD7603">
        <w:rPr>
          <w:rFonts w:ascii="Arial" w:hAnsi="Arial" w:cs="Arial"/>
        </w:rPr>
        <w:lastRenderedPageBreak/>
        <w:t xml:space="preserve">Los tímidos intentos de reformar el sistema de salud de Paraguay, sistemáticamente bloqueados </w:t>
      </w:r>
      <w:r w:rsidR="00957694" w:rsidRPr="00CD7603">
        <w:rPr>
          <w:rFonts w:ascii="Arial" w:hAnsi="Arial" w:cs="Arial"/>
        </w:rPr>
        <w:t xml:space="preserve">por </w:t>
      </w:r>
      <w:r w:rsidRPr="00CD7603">
        <w:rPr>
          <w:rFonts w:ascii="Arial" w:hAnsi="Arial" w:cs="Arial"/>
        </w:rPr>
        <w:t xml:space="preserve">el Congreso </w:t>
      </w:r>
      <w:r w:rsidR="00957694" w:rsidRPr="00CD7603">
        <w:rPr>
          <w:rFonts w:ascii="Arial" w:hAnsi="Arial" w:cs="Arial"/>
        </w:rPr>
        <w:t>destituyente</w:t>
      </w:r>
      <w:r w:rsidR="00C72130">
        <w:rPr>
          <w:rFonts w:ascii="Arial" w:hAnsi="Arial" w:cs="Arial"/>
        </w:rPr>
        <w:t>,</w:t>
      </w:r>
      <w:r w:rsidR="00957694" w:rsidRPr="00CD7603">
        <w:rPr>
          <w:rFonts w:ascii="Arial" w:hAnsi="Arial" w:cs="Arial"/>
        </w:rPr>
        <w:t xml:space="preserve"> que </w:t>
      </w:r>
      <w:r w:rsidRPr="00CD7603">
        <w:rPr>
          <w:rFonts w:ascii="Arial" w:hAnsi="Arial" w:cs="Arial"/>
        </w:rPr>
        <w:t>rest</w:t>
      </w:r>
      <w:r w:rsidR="00957694" w:rsidRPr="00CD7603">
        <w:rPr>
          <w:rFonts w:ascii="Arial" w:hAnsi="Arial" w:cs="Arial"/>
        </w:rPr>
        <w:t xml:space="preserve">ó </w:t>
      </w:r>
      <w:r w:rsidR="00FD1E72">
        <w:rPr>
          <w:rFonts w:ascii="Arial" w:hAnsi="Arial" w:cs="Arial"/>
        </w:rPr>
        <w:t>reiteradamente</w:t>
      </w:r>
      <w:r w:rsidR="00957694" w:rsidRPr="00CD7603">
        <w:rPr>
          <w:rFonts w:ascii="Arial" w:hAnsi="Arial" w:cs="Arial"/>
        </w:rPr>
        <w:t xml:space="preserve"> </w:t>
      </w:r>
      <w:r w:rsidRPr="00CD7603">
        <w:rPr>
          <w:rFonts w:ascii="Arial" w:hAnsi="Arial" w:cs="Arial"/>
        </w:rPr>
        <w:t>fondos para un intento de gratuidad de los servicios públicos y que se agregan a los argumentos del “libelo”</w:t>
      </w:r>
      <w:r w:rsidR="00957694" w:rsidRPr="00CD7603">
        <w:rPr>
          <w:rFonts w:ascii="Arial" w:hAnsi="Arial" w:cs="Arial"/>
        </w:rPr>
        <w:t xml:space="preserve"> que descalifica con nombre y apellido a la ex Ministra de Salud</w:t>
      </w:r>
      <w:r w:rsidR="00CD7603" w:rsidRPr="00CD7603">
        <w:rPr>
          <w:rFonts w:ascii="Arial" w:hAnsi="Arial" w:cs="Arial"/>
        </w:rPr>
        <w:t>,</w:t>
      </w:r>
      <w:r w:rsidR="00957694" w:rsidRPr="00CD7603">
        <w:rPr>
          <w:rFonts w:ascii="Arial" w:hAnsi="Arial" w:cs="Arial"/>
        </w:rPr>
        <w:t xml:space="preserve"> muestra que la “internacional neoliberal” presta también especial atención a todo intento de construcción de sistemas públicos de salud.</w:t>
      </w:r>
      <w:r w:rsidRPr="00CD7603">
        <w:rPr>
          <w:rFonts w:ascii="Arial" w:hAnsi="Arial" w:cs="Arial"/>
        </w:rPr>
        <w:t xml:space="preserve">   </w:t>
      </w:r>
    </w:p>
    <w:p w:rsidR="00957694" w:rsidRDefault="007C6A38" w:rsidP="00A47FE6">
      <w:pPr>
        <w:spacing w:after="0"/>
        <w:jc w:val="both"/>
        <w:rPr>
          <w:rFonts w:ascii="Arial" w:hAnsi="Arial" w:cs="Arial"/>
          <w:b/>
        </w:rPr>
      </w:pPr>
      <w:r w:rsidRPr="00FD1E72">
        <w:rPr>
          <w:rFonts w:ascii="Arial" w:hAnsi="Arial" w:cs="Arial"/>
          <w:b/>
        </w:rPr>
        <w:t>Por todo ello ALAMES declara</w:t>
      </w:r>
    </w:p>
    <w:p w:rsidR="00F72B82" w:rsidRPr="00FD1E72" w:rsidRDefault="00F72B82" w:rsidP="00A47FE6">
      <w:pPr>
        <w:spacing w:after="0"/>
        <w:jc w:val="both"/>
        <w:rPr>
          <w:rFonts w:ascii="Arial" w:hAnsi="Arial" w:cs="Arial"/>
          <w:b/>
        </w:rPr>
      </w:pPr>
    </w:p>
    <w:p w:rsidR="007C6A38" w:rsidRPr="00CD7603" w:rsidRDefault="00957694" w:rsidP="00A47FE6">
      <w:pPr>
        <w:ind w:left="708"/>
        <w:jc w:val="both"/>
        <w:rPr>
          <w:rFonts w:ascii="Arial" w:hAnsi="Arial" w:cs="Arial"/>
        </w:rPr>
      </w:pPr>
      <w:r w:rsidRPr="00CD7603">
        <w:rPr>
          <w:rFonts w:ascii="Arial" w:hAnsi="Arial" w:cs="Arial"/>
        </w:rPr>
        <w:t>Su</w:t>
      </w:r>
      <w:r w:rsidR="007C6A38" w:rsidRPr="00CD7603">
        <w:rPr>
          <w:rFonts w:ascii="Arial" w:hAnsi="Arial" w:cs="Arial"/>
        </w:rPr>
        <w:t xml:space="preserve"> más firme condena a</w:t>
      </w:r>
      <w:r w:rsidR="00586AF2" w:rsidRPr="00CD7603">
        <w:rPr>
          <w:rFonts w:ascii="Arial" w:hAnsi="Arial" w:cs="Arial"/>
        </w:rPr>
        <w:t>l GOLPE de ESTADO</w:t>
      </w:r>
      <w:r w:rsidRPr="00CD7603">
        <w:rPr>
          <w:rFonts w:ascii="Arial" w:hAnsi="Arial" w:cs="Arial"/>
        </w:rPr>
        <w:t xml:space="preserve"> y su solidaridad con los movimientos sociales </w:t>
      </w:r>
      <w:r w:rsidR="00586AF2" w:rsidRPr="00CD7603">
        <w:rPr>
          <w:rFonts w:ascii="Arial" w:hAnsi="Arial" w:cs="Arial"/>
        </w:rPr>
        <w:t xml:space="preserve">del Paraguay </w:t>
      </w:r>
      <w:r w:rsidRPr="00CD7603">
        <w:rPr>
          <w:rFonts w:ascii="Arial" w:hAnsi="Arial" w:cs="Arial"/>
        </w:rPr>
        <w:t xml:space="preserve">que buscan revertir la alianza de los </w:t>
      </w:r>
      <w:r w:rsidR="00586AF2" w:rsidRPr="00CD7603">
        <w:rPr>
          <w:rFonts w:ascii="Arial" w:hAnsi="Arial" w:cs="Arial"/>
        </w:rPr>
        <w:t xml:space="preserve">dos </w:t>
      </w:r>
      <w:r w:rsidRPr="00CD7603">
        <w:rPr>
          <w:rFonts w:ascii="Arial" w:hAnsi="Arial" w:cs="Arial"/>
        </w:rPr>
        <w:t xml:space="preserve">partidos políticos tradicionales </w:t>
      </w:r>
      <w:r w:rsidR="00586AF2" w:rsidRPr="00CD7603">
        <w:rPr>
          <w:rFonts w:ascii="Arial" w:hAnsi="Arial" w:cs="Arial"/>
        </w:rPr>
        <w:t xml:space="preserve">que mas allá de sus aparentes diferencias se conjuntan cuando se trata de  prolongar las brutales diferencias sociales y  los inaceptables privilegios de sus clases dirigentes. </w:t>
      </w:r>
    </w:p>
    <w:p w:rsidR="00586AF2" w:rsidRPr="00CD7603" w:rsidRDefault="00586AF2" w:rsidP="00A47FE6">
      <w:pPr>
        <w:ind w:left="708"/>
        <w:jc w:val="both"/>
        <w:rPr>
          <w:rFonts w:ascii="Arial" w:hAnsi="Arial" w:cs="Arial"/>
        </w:rPr>
      </w:pPr>
      <w:r w:rsidRPr="00CD7603">
        <w:rPr>
          <w:rFonts w:ascii="Arial" w:hAnsi="Arial" w:cs="Arial"/>
        </w:rPr>
        <w:t>Su profunda convicción que la lucha por el derecho a la salud se inscribe plenamente en las tensiones políticas del continente y que requiere una intensa actividad comunicacional y de dialogo con los movimientos sociales para esclarecer hasta qué punto los intereses del complejo medico industrial transnacionalizado participan de la desestabilización de los gobiernos populares.</w:t>
      </w:r>
    </w:p>
    <w:p w:rsidR="005B5F15" w:rsidRDefault="00586AF2" w:rsidP="00A47FE6">
      <w:pPr>
        <w:ind w:left="708"/>
        <w:jc w:val="both"/>
        <w:rPr>
          <w:rFonts w:ascii="Arial" w:hAnsi="Arial" w:cs="Arial"/>
        </w:rPr>
      </w:pPr>
      <w:r w:rsidRPr="00CD7603">
        <w:rPr>
          <w:rFonts w:ascii="Arial" w:hAnsi="Arial" w:cs="Arial"/>
        </w:rPr>
        <w:t>La certeza que el golpe institucional en Paraguay afecta e incide como un factor desestabilizador de política doméstica en todos nuestros países</w:t>
      </w:r>
      <w:r w:rsidR="00CD7603" w:rsidRPr="00CD7603">
        <w:rPr>
          <w:rFonts w:ascii="Arial" w:hAnsi="Arial" w:cs="Arial"/>
        </w:rPr>
        <w:t>,</w:t>
      </w:r>
      <w:r w:rsidRPr="00CD7603">
        <w:rPr>
          <w:rFonts w:ascii="Arial" w:hAnsi="Arial" w:cs="Arial"/>
        </w:rPr>
        <w:t xml:space="preserve"> lo que obliga a redoblar los esfuerzos por </w:t>
      </w:r>
      <w:r w:rsidR="005B5F15" w:rsidRPr="00CD7603">
        <w:rPr>
          <w:rFonts w:ascii="Arial" w:hAnsi="Arial" w:cs="Arial"/>
        </w:rPr>
        <w:t>profundizar los procesos sociales y políticos tanto locales como nacionales e inscribirlos en una fuerte corriente latinoamericanista.</w:t>
      </w:r>
    </w:p>
    <w:p w:rsidR="00F72B82" w:rsidRDefault="00F72B82" w:rsidP="00A47FE6">
      <w:pPr>
        <w:spacing w:after="0"/>
        <w:jc w:val="both"/>
        <w:rPr>
          <w:rFonts w:ascii="Arial" w:hAnsi="Arial" w:cs="Arial"/>
          <w:b/>
        </w:rPr>
      </w:pPr>
      <w:r>
        <w:rPr>
          <w:rFonts w:ascii="Arial" w:hAnsi="Arial" w:cs="Arial"/>
          <w:b/>
        </w:rPr>
        <w:t xml:space="preserve">Frente al estado de situación del Paraguay y el continente </w:t>
      </w:r>
      <w:r w:rsidRPr="00FD1E72">
        <w:rPr>
          <w:rFonts w:ascii="Arial" w:hAnsi="Arial" w:cs="Arial"/>
          <w:b/>
        </w:rPr>
        <w:t xml:space="preserve">ALAMES </w:t>
      </w:r>
      <w:r>
        <w:rPr>
          <w:rFonts w:ascii="Arial" w:hAnsi="Arial" w:cs="Arial"/>
          <w:b/>
        </w:rPr>
        <w:t>convoca</w:t>
      </w:r>
      <w:r w:rsidR="002D119D">
        <w:rPr>
          <w:rFonts w:ascii="Arial" w:hAnsi="Arial" w:cs="Arial"/>
          <w:b/>
        </w:rPr>
        <w:t xml:space="preserve"> a:</w:t>
      </w:r>
    </w:p>
    <w:p w:rsidR="002D119D" w:rsidRDefault="002D119D" w:rsidP="00A47FE6">
      <w:pPr>
        <w:spacing w:after="0"/>
        <w:jc w:val="both"/>
        <w:rPr>
          <w:rFonts w:ascii="Arial" w:hAnsi="Arial" w:cs="Arial"/>
        </w:rPr>
      </w:pPr>
      <w:r>
        <w:rPr>
          <w:rFonts w:ascii="Arial" w:hAnsi="Arial" w:cs="Arial"/>
        </w:rPr>
        <w:t xml:space="preserve">Todos los miembros de ALAMES, a los sanitaristas, profesionales, </w:t>
      </w:r>
      <w:r w:rsidR="00A47FE6">
        <w:rPr>
          <w:rFonts w:ascii="Arial" w:hAnsi="Arial" w:cs="Arial"/>
        </w:rPr>
        <w:t>intelectuales</w:t>
      </w:r>
      <w:r>
        <w:rPr>
          <w:rFonts w:ascii="Arial" w:hAnsi="Arial" w:cs="Arial"/>
        </w:rPr>
        <w:t xml:space="preserve">, académicos </w:t>
      </w:r>
    </w:p>
    <w:p w:rsidR="00A47FE6" w:rsidRDefault="00A47FE6" w:rsidP="00A47FE6">
      <w:pPr>
        <w:spacing w:after="0"/>
        <w:jc w:val="both"/>
        <w:rPr>
          <w:rFonts w:ascii="Arial" w:hAnsi="Arial" w:cs="Arial"/>
        </w:rPr>
      </w:pPr>
    </w:p>
    <w:p w:rsidR="002D119D" w:rsidRPr="002D119D" w:rsidRDefault="002D119D" w:rsidP="00A47FE6">
      <w:pPr>
        <w:spacing w:after="0"/>
        <w:jc w:val="both"/>
        <w:rPr>
          <w:rFonts w:ascii="Arial" w:hAnsi="Arial" w:cs="Arial"/>
        </w:rPr>
      </w:pPr>
      <w:r>
        <w:rPr>
          <w:rFonts w:ascii="Arial" w:hAnsi="Arial" w:cs="Arial"/>
        </w:rPr>
        <w:t xml:space="preserve">A todas las organizaciones sociales a </w:t>
      </w:r>
      <w:r w:rsidR="00A47FE6">
        <w:rPr>
          <w:rFonts w:ascii="Arial" w:hAnsi="Arial" w:cs="Arial"/>
        </w:rPr>
        <w:t>pronunciarse</w:t>
      </w:r>
      <w:r>
        <w:rPr>
          <w:rFonts w:ascii="Arial" w:hAnsi="Arial" w:cs="Arial"/>
        </w:rPr>
        <w:t xml:space="preserve"> y participar en todo tipo de repudio contra el golpe contra el Presidente Fernando Lugo del Paraguay y rechazar todo tipo de acuerdos que den vigencia al nuevo gobierno ilegal, ilegitimo y socio de las grandes empresas transnacionales y servil de Estados ligados al hambre y la destrucción de los pueblos.     </w:t>
      </w:r>
    </w:p>
    <w:p w:rsidR="00F72B82" w:rsidRPr="00CD7603" w:rsidRDefault="00F72B82" w:rsidP="00A47FE6">
      <w:pPr>
        <w:jc w:val="both"/>
        <w:rPr>
          <w:rFonts w:ascii="Arial" w:hAnsi="Arial" w:cs="Arial"/>
        </w:rPr>
      </w:pPr>
    </w:p>
    <w:p w:rsidR="008655FD" w:rsidRDefault="005B5F15" w:rsidP="00A47FE6">
      <w:pPr>
        <w:jc w:val="both"/>
        <w:rPr>
          <w:rFonts w:ascii="Arial" w:hAnsi="Arial" w:cs="Arial"/>
        </w:rPr>
      </w:pPr>
      <w:r w:rsidRPr="00FD1E72">
        <w:rPr>
          <w:rFonts w:ascii="Arial" w:hAnsi="Arial" w:cs="Arial"/>
          <w:b/>
        </w:rPr>
        <w:t xml:space="preserve">Hoy todos somos Paraguay, hoy todos hemos sido afectados, hoy todos continuamos luchando por una América Latina democrática, justa y solidaria.     </w:t>
      </w:r>
      <w:r w:rsidR="007C6A38" w:rsidRPr="00CD7603">
        <w:rPr>
          <w:rFonts w:ascii="Arial" w:hAnsi="Arial" w:cs="Arial"/>
        </w:rPr>
        <w:t xml:space="preserve">  </w:t>
      </w:r>
      <w:r w:rsidR="00FE45AA" w:rsidRPr="00CD7603">
        <w:rPr>
          <w:rFonts w:ascii="Arial" w:hAnsi="Arial" w:cs="Arial"/>
        </w:rPr>
        <w:t xml:space="preserve">     </w:t>
      </w:r>
    </w:p>
    <w:p w:rsidR="00D66AB5" w:rsidRDefault="00D66AB5">
      <w:pPr>
        <w:rPr>
          <w:rFonts w:ascii="Arial" w:hAnsi="Arial" w:cs="Arial"/>
        </w:rPr>
      </w:pPr>
    </w:p>
    <w:p w:rsidR="00EF5809" w:rsidRDefault="00EF5809" w:rsidP="00D66AB5">
      <w:pPr>
        <w:jc w:val="center"/>
        <w:rPr>
          <w:rFonts w:ascii="Arial" w:hAnsi="Arial" w:cs="Arial"/>
        </w:rPr>
      </w:pPr>
      <w:r>
        <w:rPr>
          <w:rFonts w:ascii="Arial" w:hAnsi="Arial" w:cs="Arial"/>
        </w:rPr>
        <w:t>Dra. Nila Heredia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Dr. Mario Rovere</w:t>
      </w:r>
    </w:p>
    <w:p w:rsidR="00EF5809" w:rsidRDefault="00EF5809">
      <w:pPr>
        <w:rPr>
          <w:rFonts w:ascii="Arial" w:hAnsi="Arial" w:cs="Arial"/>
        </w:rPr>
      </w:pPr>
      <w:r>
        <w:rPr>
          <w:rFonts w:ascii="Arial" w:hAnsi="Arial" w:cs="Arial"/>
        </w:rPr>
        <w:t>Coordinadora General ALAMES</w:t>
      </w:r>
      <w:r>
        <w:rPr>
          <w:rFonts w:ascii="Arial" w:hAnsi="Arial" w:cs="Arial"/>
        </w:rPr>
        <w:tab/>
      </w:r>
      <w:r>
        <w:rPr>
          <w:rFonts w:ascii="Arial" w:hAnsi="Arial" w:cs="Arial"/>
        </w:rPr>
        <w:tab/>
      </w:r>
      <w:r>
        <w:rPr>
          <w:rFonts w:ascii="Arial" w:hAnsi="Arial" w:cs="Arial"/>
        </w:rPr>
        <w:tab/>
        <w:t>Coordinador Adjunto ALAMES</w:t>
      </w:r>
    </w:p>
    <w:p w:rsidR="00B602AA" w:rsidRDefault="00A47FE6">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 xml:space="preserve"> 25 de junio de 2012</w:t>
      </w:r>
    </w:p>
    <w:sectPr w:rsidR="00B602AA" w:rsidSect="00A30D5A">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C24" w:rsidRDefault="00D51C24" w:rsidP="00D66AB5">
      <w:pPr>
        <w:spacing w:after="0" w:line="240" w:lineRule="auto"/>
      </w:pPr>
      <w:r>
        <w:separator/>
      </w:r>
    </w:p>
  </w:endnote>
  <w:endnote w:type="continuationSeparator" w:id="0">
    <w:p w:rsidR="00D51C24" w:rsidRDefault="00D51C24" w:rsidP="00D66A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6AB5" w:rsidRDefault="00D66AB5">
    <w:pPr>
      <w:pStyle w:val="Rodap"/>
      <w:pBdr>
        <w:top w:val="thinThickSmallGap" w:sz="24" w:space="1" w:color="622423" w:themeColor="accent2" w:themeShade="7F"/>
      </w:pBdr>
      <w:rPr>
        <w:rFonts w:asciiTheme="majorHAnsi" w:hAnsiTheme="majorHAnsi"/>
      </w:rPr>
    </w:pPr>
    <w:r w:rsidRPr="009223F0">
      <w:rPr>
        <w:rFonts w:asciiTheme="majorHAnsi" w:eastAsiaTheme="majorEastAsia" w:hAnsiTheme="majorHAnsi" w:cstheme="majorBidi"/>
      </w:rPr>
      <w:t>Asociación Latinoamericana de Medicina Social – ALAMES    www.alames.org</w:t>
    </w:r>
    <w:r>
      <w:rPr>
        <w:rFonts w:asciiTheme="majorHAnsi" w:eastAsiaTheme="majorEastAsia" w:hAnsiTheme="majorHAnsi" w:cstheme="majorBidi"/>
      </w:rPr>
      <w:ptab w:relativeTo="margin" w:alignment="right" w:leader="none"/>
    </w:r>
    <w:r w:rsidRPr="009223F0">
      <w:rPr>
        <w:rFonts w:asciiTheme="majorHAnsi" w:eastAsiaTheme="majorEastAsia" w:hAnsiTheme="majorHAnsi" w:cstheme="majorBidi"/>
      </w:rPr>
      <w:t xml:space="preserve">Page </w:t>
    </w:r>
    <w:r w:rsidR="00C54129">
      <w:fldChar w:fldCharType="begin"/>
    </w:r>
    <w:r w:rsidRPr="009223F0">
      <w:instrText xml:space="preserve"> PAGE   \* MERGEFORMAT </w:instrText>
    </w:r>
    <w:r w:rsidR="00C54129">
      <w:fldChar w:fldCharType="separate"/>
    </w:r>
    <w:r w:rsidR="00202ABF" w:rsidRPr="00202ABF">
      <w:rPr>
        <w:rFonts w:asciiTheme="majorHAnsi" w:eastAsiaTheme="majorEastAsia" w:hAnsiTheme="majorHAnsi" w:cstheme="majorBidi"/>
        <w:noProof/>
      </w:rPr>
      <w:t>1</w:t>
    </w:r>
    <w:r w:rsidR="00C54129">
      <w:rPr>
        <w:rFonts w:asciiTheme="majorHAnsi" w:eastAsiaTheme="majorEastAsia" w:hAnsiTheme="majorHAnsi" w:cstheme="majorBidi"/>
        <w:noProof/>
      </w:rPr>
      <w:fldChar w:fldCharType="end"/>
    </w:r>
    <w:r>
      <w:rPr>
        <w:rFonts w:asciiTheme="majorHAnsi" w:hAnsiTheme="majorHAnsi"/>
      </w:rPr>
      <w:ptab w:relativeTo="margin" w:alignment="right" w:leader="none"/>
    </w:r>
    <w:r>
      <w:rPr>
        <w:rFonts w:asciiTheme="majorHAnsi" w:hAnsiTheme="majorHAnsi"/>
      </w:rPr>
      <w:t xml:space="preserve"> </w:t>
    </w:r>
  </w:p>
  <w:p w:rsidR="00D66AB5" w:rsidRDefault="00D66AB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C24" w:rsidRDefault="00D51C24" w:rsidP="00D66AB5">
      <w:pPr>
        <w:spacing w:after="0" w:line="240" w:lineRule="auto"/>
      </w:pPr>
      <w:r>
        <w:separator/>
      </w:r>
    </w:p>
  </w:footnote>
  <w:footnote w:type="continuationSeparator" w:id="0">
    <w:p w:rsidR="00D51C24" w:rsidRDefault="00D51C24" w:rsidP="00D66A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668"/>
    <w:rsid w:val="000A2C74"/>
    <w:rsid w:val="00171E3A"/>
    <w:rsid w:val="00202ABF"/>
    <w:rsid w:val="00222461"/>
    <w:rsid w:val="002D119D"/>
    <w:rsid w:val="00344364"/>
    <w:rsid w:val="00454B09"/>
    <w:rsid w:val="004A6763"/>
    <w:rsid w:val="00586AF2"/>
    <w:rsid w:val="005B5F15"/>
    <w:rsid w:val="00667311"/>
    <w:rsid w:val="007C6A38"/>
    <w:rsid w:val="008655FD"/>
    <w:rsid w:val="00957694"/>
    <w:rsid w:val="009F2668"/>
    <w:rsid w:val="00A30D5A"/>
    <w:rsid w:val="00A47FE6"/>
    <w:rsid w:val="00B602AA"/>
    <w:rsid w:val="00C54129"/>
    <w:rsid w:val="00C72130"/>
    <w:rsid w:val="00CD7603"/>
    <w:rsid w:val="00D51C24"/>
    <w:rsid w:val="00D66AB5"/>
    <w:rsid w:val="00E67468"/>
    <w:rsid w:val="00EF2E13"/>
    <w:rsid w:val="00EF5809"/>
    <w:rsid w:val="00F72B82"/>
    <w:rsid w:val="00F742CE"/>
    <w:rsid w:val="00FD1E72"/>
    <w:rsid w:val="00FE45AA"/>
  </w:rsids>
  <m:mathPr>
    <m:mathFont m:val="Cambria Math"/>
    <m:brkBin m:val="before"/>
    <m:brkBinSub m:val="--"/>
    <m:smallFrac m:val="0"/>
    <m:dispDef/>
    <m:lMargin m:val="0"/>
    <m:rMargin m:val="0"/>
    <m:defJc m:val="centerGroup"/>
    <m:wrapIndent m:val="1440"/>
    <m:intLim m:val="subSup"/>
    <m:naryLim m:val="undOvr"/>
  </m:mathPr>
  <w:themeFontLang w:val="es-AR"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9F2668"/>
    <w:pPr>
      <w:spacing w:after="0" w:line="240" w:lineRule="auto"/>
    </w:pPr>
    <w:rPr>
      <w:rFonts w:ascii="Times New Roman" w:eastAsia="Times New Roman" w:hAnsi="Times New Roman" w:cs="Times New Roman"/>
      <w:sz w:val="24"/>
      <w:szCs w:val="24"/>
      <w:lang w:eastAsia="es-AR"/>
    </w:rPr>
  </w:style>
  <w:style w:type="table" w:styleId="Tabelacomgrade">
    <w:name w:val="Table Grid"/>
    <w:basedOn w:val="Tabelanormal"/>
    <w:uiPriority w:val="59"/>
    <w:rsid w:val="008655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D66AB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66AB5"/>
    <w:rPr>
      <w:rFonts w:ascii="Tahoma" w:hAnsi="Tahoma" w:cs="Tahoma"/>
      <w:sz w:val="16"/>
      <w:szCs w:val="16"/>
    </w:rPr>
  </w:style>
  <w:style w:type="paragraph" w:styleId="Cabealho">
    <w:name w:val="header"/>
    <w:basedOn w:val="Normal"/>
    <w:link w:val="CabealhoChar"/>
    <w:uiPriority w:val="99"/>
    <w:semiHidden/>
    <w:unhideWhenUsed/>
    <w:rsid w:val="00D66AB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D66AB5"/>
  </w:style>
  <w:style w:type="paragraph" w:styleId="Rodap">
    <w:name w:val="footer"/>
    <w:basedOn w:val="Normal"/>
    <w:link w:val="RodapChar"/>
    <w:uiPriority w:val="99"/>
    <w:unhideWhenUsed/>
    <w:rsid w:val="00D66AB5"/>
    <w:pPr>
      <w:tabs>
        <w:tab w:val="center" w:pos="4252"/>
        <w:tab w:val="right" w:pos="8504"/>
      </w:tabs>
      <w:spacing w:after="0" w:line="240" w:lineRule="auto"/>
    </w:pPr>
  </w:style>
  <w:style w:type="character" w:customStyle="1" w:styleId="RodapChar">
    <w:name w:val="Rodapé Char"/>
    <w:basedOn w:val="Fontepargpadro"/>
    <w:link w:val="Rodap"/>
    <w:uiPriority w:val="99"/>
    <w:rsid w:val="00D66A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9F2668"/>
    <w:pPr>
      <w:spacing w:after="0" w:line="240" w:lineRule="auto"/>
    </w:pPr>
    <w:rPr>
      <w:rFonts w:ascii="Times New Roman" w:eastAsia="Times New Roman" w:hAnsi="Times New Roman" w:cs="Times New Roman"/>
      <w:sz w:val="24"/>
      <w:szCs w:val="24"/>
      <w:lang w:eastAsia="es-AR"/>
    </w:rPr>
  </w:style>
  <w:style w:type="table" w:styleId="Tabelacomgrade">
    <w:name w:val="Table Grid"/>
    <w:basedOn w:val="Tabelanormal"/>
    <w:uiPriority w:val="59"/>
    <w:rsid w:val="008655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D66AB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66AB5"/>
    <w:rPr>
      <w:rFonts w:ascii="Tahoma" w:hAnsi="Tahoma" w:cs="Tahoma"/>
      <w:sz w:val="16"/>
      <w:szCs w:val="16"/>
    </w:rPr>
  </w:style>
  <w:style w:type="paragraph" w:styleId="Cabealho">
    <w:name w:val="header"/>
    <w:basedOn w:val="Normal"/>
    <w:link w:val="CabealhoChar"/>
    <w:uiPriority w:val="99"/>
    <w:semiHidden/>
    <w:unhideWhenUsed/>
    <w:rsid w:val="00D66AB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D66AB5"/>
  </w:style>
  <w:style w:type="paragraph" w:styleId="Rodap">
    <w:name w:val="footer"/>
    <w:basedOn w:val="Normal"/>
    <w:link w:val="RodapChar"/>
    <w:uiPriority w:val="99"/>
    <w:unhideWhenUsed/>
    <w:rsid w:val="00D66AB5"/>
    <w:pPr>
      <w:tabs>
        <w:tab w:val="center" w:pos="4252"/>
        <w:tab w:val="right" w:pos="8504"/>
      </w:tabs>
      <w:spacing w:after="0" w:line="240" w:lineRule="auto"/>
    </w:pPr>
  </w:style>
  <w:style w:type="character" w:customStyle="1" w:styleId="RodapChar">
    <w:name w:val="Rodapé Char"/>
    <w:basedOn w:val="Fontepargpadro"/>
    <w:link w:val="Rodap"/>
    <w:uiPriority w:val="99"/>
    <w:rsid w:val="00D66A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92788">
      <w:bodyDiv w:val="1"/>
      <w:marLeft w:val="144"/>
      <w:marRight w:val="0"/>
      <w:marTop w:val="96"/>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herediam@gmail.com" TargetMode="External"/><Relationship Id="rId3" Type="http://schemas.openxmlformats.org/officeDocument/2006/relationships/settings" Target="settings.xml"/><Relationship Id="rId7" Type="http://schemas.openxmlformats.org/officeDocument/2006/relationships/hyperlink" Target="mailto:nherediam@gmail.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1170</Words>
  <Characters>6437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IsagsPes3</cp:lastModifiedBy>
  <cp:revision>2</cp:revision>
  <dcterms:created xsi:type="dcterms:W3CDTF">2012-06-27T13:09:00Z</dcterms:created>
  <dcterms:modified xsi:type="dcterms:W3CDTF">2012-06-27T13:09:00Z</dcterms:modified>
</cp:coreProperties>
</file>